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AA7C" w14:textId="677B8E54" w:rsidR="00CE26F2" w:rsidRDefault="003868A7" w:rsidP="00CE26F2">
      <w:pPr>
        <w:rPr>
          <w:b/>
          <w:sz w:val="27"/>
          <w:szCs w:val="27"/>
        </w:rPr>
      </w:pPr>
      <w:bookmarkStart w:id="0" w:name="_Hlk196466359"/>
      <w:r>
        <w:rPr>
          <w:rFonts w:hint="eastAsia"/>
          <w:b/>
          <w:sz w:val="27"/>
          <w:szCs w:val="27"/>
        </w:rPr>
        <w:t>報告事項</w:t>
      </w:r>
      <w:r>
        <w:rPr>
          <w:rFonts w:hint="eastAsia"/>
          <w:b/>
          <w:sz w:val="27"/>
          <w:szCs w:val="27"/>
        </w:rPr>
        <w:t xml:space="preserve"> </w:t>
      </w:r>
      <w:r>
        <w:rPr>
          <w:rFonts w:hint="eastAsia"/>
          <w:b/>
          <w:sz w:val="27"/>
          <w:szCs w:val="27"/>
        </w:rPr>
        <w:t xml:space="preserve">２　</w:t>
      </w:r>
      <w:r w:rsidR="00CE26F2">
        <w:rPr>
          <w:rFonts w:hint="eastAsia"/>
          <w:b/>
          <w:sz w:val="27"/>
          <w:szCs w:val="27"/>
        </w:rPr>
        <w:t>令和７年度事業計画および収支予算</w:t>
      </w:r>
      <w:r w:rsidR="008E62AB">
        <w:rPr>
          <w:rFonts w:hint="eastAsia"/>
          <w:b/>
          <w:sz w:val="27"/>
          <w:szCs w:val="27"/>
        </w:rPr>
        <w:t>について</w:t>
      </w:r>
    </w:p>
    <w:bookmarkEnd w:id="0"/>
    <w:p w14:paraId="166A308D" w14:textId="1F3764AE" w:rsidR="00F65FB1" w:rsidRDefault="00F65FB1" w:rsidP="00905328">
      <w:pPr>
        <w:ind w:firstLineChars="100" w:firstLine="240"/>
        <w:rPr>
          <w:sz w:val="24"/>
        </w:rPr>
      </w:pPr>
      <w:r w:rsidRPr="00F65FB1">
        <w:rPr>
          <w:rFonts w:hint="eastAsia"/>
          <w:sz w:val="24"/>
        </w:rPr>
        <w:t>事業計画書および収支予算書については、</w:t>
      </w:r>
      <w:r>
        <w:rPr>
          <w:rFonts w:hint="eastAsia"/>
          <w:sz w:val="24"/>
        </w:rPr>
        <w:t>定款第</w:t>
      </w:r>
      <w:r w:rsidR="003868A7">
        <w:rPr>
          <w:rFonts w:hint="eastAsia"/>
          <w:sz w:val="24"/>
        </w:rPr>
        <w:t>３８</w:t>
      </w:r>
      <w:r>
        <w:rPr>
          <w:rFonts w:hint="eastAsia"/>
          <w:sz w:val="24"/>
        </w:rPr>
        <w:t>条第</w:t>
      </w:r>
      <w:r w:rsidR="003868A7">
        <w:rPr>
          <w:rFonts w:hint="eastAsia"/>
          <w:sz w:val="24"/>
        </w:rPr>
        <w:t>１</w:t>
      </w:r>
      <w:r>
        <w:rPr>
          <w:rFonts w:hint="eastAsia"/>
          <w:sz w:val="24"/>
        </w:rPr>
        <w:t>項で毎事業年度開始の日の前日までに理事長が作成し、理事会の承認を得なければならないと</w:t>
      </w:r>
      <w:r w:rsidR="003868A7">
        <w:rPr>
          <w:rFonts w:hint="eastAsia"/>
          <w:sz w:val="24"/>
        </w:rPr>
        <w:t>されており</w:t>
      </w:r>
      <w:r>
        <w:rPr>
          <w:rFonts w:hint="eastAsia"/>
          <w:sz w:val="24"/>
        </w:rPr>
        <w:t>、</w:t>
      </w:r>
      <w:r w:rsidR="00E948C9">
        <w:rPr>
          <w:rFonts w:hint="eastAsia"/>
          <w:sz w:val="24"/>
        </w:rPr>
        <w:t>令和６年度第３回理事会において議決承認いただきました。</w:t>
      </w:r>
    </w:p>
    <w:p w14:paraId="48325E80" w14:textId="19765521" w:rsidR="00E948C9" w:rsidRDefault="003868A7" w:rsidP="00905328">
      <w:pPr>
        <w:ind w:firstLineChars="100" w:firstLine="240"/>
        <w:rPr>
          <w:sz w:val="24"/>
        </w:rPr>
      </w:pPr>
      <w:r>
        <w:rPr>
          <w:rFonts w:hint="eastAsia"/>
          <w:sz w:val="24"/>
        </w:rPr>
        <w:t>その後、令和７年度</w:t>
      </w:r>
      <w:r w:rsidR="00E948C9">
        <w:rPr>
          <w:rFonts w:hint="eastAsia"/>
          <w:sz w:val="24"/>
        </w:rPr>
        <w:t>配合飼料価格差補てん制度に係る契約数量</w:t>
      </w:r>
      <w:r>
        <w:rPr>
          <w:rFonts w:hint="eastAsia"/>
          <w:sz w:val="24"/>
        </w:rPr>
        <w:t>が</w:t>
      </w:r>
      <w:r w:rsidR="00E948C9">
        <w:rPr>
          <w:rFonts w:hint="eastAsia"/>
          <w:sz w:val="24"/>
        </w:rPr>
        <w:t>確定</w:t>
      </w:r>
      <w:r>
        <w:rPr>
          <w:rFonts w:hint="eastAsia"/>
          <w:sz w:val="24"/>
        </w:rPr>
        <w:t>した等を踏まえて</w:t>
      </w:r>
      <w:r w:rsidR="00E948C9">
        <w:rPr>
          <w:rFonts w:hint="eastAsia"/>
          <w:sz w:val="24"/>
        </w:rPr>
        <w:t>、</w:t>
      </w:r>
      <w:r>
        <w:rPr>
          <w:rFonts w:hint="eastAsia"/>
          <w:sz w:val="24"/>
        </w:rPr>
        <w:t>一部変更した</w:t>
      </w:r>
      <w:r w:rsidR="00E948C9">
        <w:rPr>
          <w:rFonts w:hint="eastAsia"/>
          <w:sz w:val="24"/>
        </w:rPr>
        <w:t>令和</w:t>
      </w:r>
      <w:r>
        <w:rPr>
          <w:rFonts w:hint="eastAsia"/>
          <w:sz w:val="24"/>
        </w:rPr>
        <w:t>７</w:t>
      </w:r>
      <w:r w:rsidR="00E948C9">
        <w:rPr>
          <w:rFonts w:hint="eastAsia"/>
          <w:sz w:val="24"/>
        </w:rPr>
        <w:t>年度事業計画</w:t>
      </w:r>
      <w:r>
        <w:rPr>
          <w:rFonts w:hint="eastAsia"/>
          <w:sz w:val="24"/>
        </w:rPr>
        <w:t>および</w:t>
      </w:r>
      <w:r w:rsidR="00E948C9">
        <w:rPr>
          <w:rFonts w:hint="eastAsia"/>
          <w:sz w:val="24"/>
        </w:rPr>
        <w:t>収支予算書</w:t>
      </w:r>
      <w:r>
        <w:rPr>
          <w:rFonts w:hint="eastAsia"/>
          <w:sz w:val="24"/>
        </w:rPr>
        <w:t>について、令和７年度理事会の決議目的である事項として全役員の承認をいただきましたので報告いたします</w:t>
      </w:r>
      <w:r w:rsidR="00E948C9">
        <w:rPr>
          <w:rFonts w:hint="eastAsia"/>
          <w:sz w:val="24"/>
        </w:rPr>
        <w:t>。</w:t>
      </w:r>
    </w:p>
    <w:p w14:paraId="050E2946" w14:textId="77777777" w:rsidR="00CE26F2" w:rsidRPr="003868A7" w:rsidRDefault="00CE26F2" w:rsidP="00CE26F2">
      <w:pPr>
        <w:spacing w:line="360" w:lineRule="exact"/>
        <w:rPr>
          <w:sz w:val="24"/>
        </w:rPr>
      </w:pPr>
    </w:p>
    <w:p w14:paraId="0B520F64" w14:textId="77777777" w:rsidR="00CE26F2" w:rsidRPr="00417383" w:rsidRDefault="00CE26F2" w:rsidP="00CE26F2">
      <w:pPr>
        <w:pStyle w:val="a8"/>
        <w:rPr>
          <w:sz w:val="24"/>
          <w:szCs w:val="22"/>
        </w:rPr>
      </w:pPr>
      <w:r w:rsidRPr="00417383">
        <w:rPr>
          <w:rFonts w:hint="eastAsia"/>
          <w:sz w:val="24"/>
          <w:szCs w:val="22"/>
        </w:rPr>
        <w:t>記</w:t>
      </w:r>
    </w:p>
    <w:p w14:paraId="66252234" w14:textId="77777777" w:rsidR="00CE26F2" w:rsidRDefault="00CE26F2" w:rsidP="00CE26F2"/>
    <w:p w14:paraId="1F0E3B7F" w14:textId="77777777" w:rsidR="00E31AE3" w:rsidRDefault="00E31AE3" w:rsidP="00E31AE3">
      <w:pPr>
        <w:ind w:firstLineChars="900" w:firstLine="2530"/>
        <w:rPr>
          <w:b/>
          <w:sz w:val="28"/>
          <w:szCs w:val="28"/>
        </w:rPr>
      </w:pPr>
      <w:bookmarkStart w:id="1" w:name="_Hlk154044238"/>
      <w:r>
        <w:rPr>
          <w:rFonts w:hint="eastAsia"/>
          <w:b/>
          <w:sz w:val="28"/>
          <w:szCs w:val="28"/>
        </w:rPr>
        <w:t>令和７年度事業計画書</w:t>
      </w:r>
    </w:p>
    <w:bookmarkEnd w:id="1"/>
    <w:p w14:paraId="000D4764" w14:textId="77777777" w:rsidR="00E31AE3" w:rsidRDefault="00E31AE3" w:rsidP="00E31AE3">
      <w:pPr>
        <w:ind w:firstLineChars="100" w:firstLine="240"/>
        <w:rPr>
          <w:b/>
          <w:sz w:val="28"/>
          <w:szCs w:val="28"/>
        </w:rPr>
      </w:pPr>
      <w:r>
        <w:rPr>
          <w:rFonts w:hint="eastAsia"/>
          <w:sz w:val="24"/>
        </w:rPr>
        <w:t>配合飼料価格差補てん業務ならびに畜産経営の振興対策の諸事業を実施し、畜産経営の安定を図り、もって畜産の健全な発展に資することとします。</w:t>
      </w:r>
    </w:p>
    <w:p w14:paraId="1878690C" w14:textId="77777777" w:rsidR="00E31AE3" w:rsidRDefault="00E31AE3" w:rsidP="00E31AE3">
      <w:pPr>
        <w:rPr>
          <w:color w:val="FF0000"/>
          <w:sz w:val="24"/>
        </w:rPr>
      </w:pPr>
    </w:p>
    <w:p w14:paraId="5E62C128" w14:textId="77777777" w:rsidR="00E31AE3" w:rsidRDefault="00E31AE3" w:rsidP="00E31AE3">
      <w:pPr>
        <w:rPr>
          <w:b/>
          <w:sz w:val="24"/>
        </w:rPr>
      </w:pPr>
      <w:r>
        <w:rPr>
          <w:rFonts w:hint="eastAsia"/>
          <w:b/>
          <w:sz w:val="24"/>
        </w:rPr>
        <w:t>Ⅰ　定款に規定された事項</w:t>
      </w:r>
    </w:p>
    <w:p w14:paraId="0D991430" w14:textId="77777777" w:rsidR="00E31AE3" w:rsidRDefault="00E31AE3" w:rsidP="00E31AE3">
      <w:pPr>
        <w:rPr>
          <w:sz w:val="24"/>
        </w:rPr>
      </w:pPr>
    </w:p>
    <w:p w14:paraId="44A831FB" w14:textId="77777777" w:rsidR="00E31AE3" w:rsidRDefault="00E31AE3" w:rsidP="00E31AE3">
      <w:pPr>
        <w:rPr>
          <w:sz w:val="24"/>
        </w:rPr>
      </w:pPr>
      <w:r>
        <w:rPr>
          <w:rFonts w:hint="eastAsia"/>
          <w:sz w:val="24"/>
        </w:rPr>
        <w:t>１　配合飼料価格差補てん事業</w:t>
      </w:r>
      <w:bookmarkStart w:id="2" w:name="_Hlk126324474"/>
      <w:r>
        <w:rPr>
          <w:rFonts w:hint="eastAsia"/>
          <w:sz w:val="24"/>
        </w:rPr>
        <w:t>（定款第４条の</w:t>
      </w:r>
      <w:r>
        <w:rPr>
          <w:sz w:val="24"/>
        </w:rPr>
        <w:t>(1)</w:t>
      </w:r>
      <w:r>
        <w:rPr>
          <w:rFonts w:hint="eastAsia"/>
          <w:sz w:val="24"/>
        </w:rPr>
        <w:t>に基づく事業）</w:t>
      </w:r>
    </w:p>
    <w:bookmarkEnd w:id="2"/>
    <w:p w14:paraId="03923B09" w14:textId="77777777" w:rsidR="00E31AE3" w:rsidRDefault="00E31AE3" w:rsidP="00905328">
      <w:pPr>
        <w:ind w:leftChars="100" w:left="210" w:firstLineChars="100" w:firstLine="240"/>
        <w:rPr>
          <w:sz w:val="24"/>
        </w:rPr>
      </w:pPr>
      <w:r>
        <w:rPr>
          <w:rFonts w:hint="eastAsia"/>
          <w:sz w:val="24"/>
        </w:rPr>
        <w:t>原料価格の変動に起因する配合飼料価格の変動によって生ずる畜産経営者の損失に対し、一般社団法人全日本配合飼料価格畜産安定基金が実施する価格差補てん制度に取り組みます。</w:t>
      </w:r>
    </w:p>
    <w:p w14:paraId="1BEF7B60" w14:textId="3C0B2369" w:rsidR="00E31AE3" w:rsidRDefault="00E31AE3" w:rsidP="00905328">
      <w:pPr>
        <w:ind w:leftChars="100" w:left="210" w:firstLineChars="100" w:firstLine="240"/>
        <w:rPr>
          <w:sz w:val="24"/>
        </w:rPr>
      </w:pPr>
      <w:r>
        <w:rPr>
          <w:rFonts w:hint="eastAsia"/>
          <w:sz w:val="24"/>
        </w:rPr>
        <w:t>具体的には、１２飼料荷受組合との配合飼料価格差補てん基本契約書（令和７～１０年度）ならびに</w:t>
      </w:r>
      <w:r w:rsidR="00A41968">
        <w:rPr>
          <w:rFonts w:hint="eastAsia"/>
          <w:sz w:val="24"/>
        </w:rPr>
        <w:t>令和７年度の</w:t>
      </w:r>
      <w:r>
        <w:rPr>
          <w:rFonts w:hint="eastAsia"/>
          <w:sz w:val="24"/>
        </w:rPr>
        <w:t>数量契約書（</w:t>
      </w:r>
      <w:r w:rsidR="00A41968">
        <w:rPr>
          <w:rFonts w:hint="eastAsia"/>
          <w:sz w:val="24"/>
        </w:rPr>
        <w:t>９８件、</w:t>
      </w:r>
      <w:r>
        <w:rPr>
          <w:rFonts w:hint="eastAsia"/>
          <w:sz w:val="24"/>
        </w:rPr>
        <w:t>４７，８１１トン）に基づいて、通常補てん積立金の徴収、契約数量の変更や解約等の手続き業務とともに、補てん発動時には配合飼料価格差補てん金の受領および交付を行います。また、基金制度の運営に関する実態調査を行います。</w:t>
      </w:r>
    </w:p>
    <w:p w14:paraId="4D5CC0B4" w14:textId="6BCC2757" w:rsidR="00E31AE3" w:rsidRDefault="00E31AE3" w:rsidP="00E31AE3">
      <w:pPr>
        <w:ind w:leftChars="100" w:left="210" w:firstLineChars="100" w:firstLine="240"/>
        <w:rPr>
          <w:sz w:val="24"/>
        </w:rPr>
      </w:pPr>
      <w:r>
        <w:rPr>
          <w:rFonts w:hint="eastAsia"/>
          <w:sz w:val="24"/>
        </w:rPr>
        <w:t>なお、通常補てん積立金</w:t>
      </w:r>
      <w:r w:rsidR="00CB533D">
        <w:rPr>
          <w:rFonts w:hint="eastAsia"/>
          <w:sz w:val="24"/>
        </w:rPr>
        <w:t>および当基金協会の飼料荷受組合会費</w:t>
      </w:r>
      <w:r>
        <w:rPr>
          <w:rFonts w:hint="eastAsia"/>
          <w:sz w:val="24"/>
        </w:rPr>
        <w:t>について、当基金協会が指定する金融機関の預金口座振替により徴収する方法を導入します。</w:t>
      </w:r>
    </w:p>
    <w:p w14:paraId="7A59A762" w14:textId="77777777" w:rsidR="00E31AE3" w:rsidRDefault="00E31AE3" w:rsidP="00E31AE3">
      <w:pPr>
        <w:rPr>
          <w:color w:val="FF0000"/>
          <w:sz w:val="24"/>
        </w:rPr>
      </w:pPr>
    </w:p>
    <w:p w14:paraId="5C774D51" w14:textId="77777777" w:rsidR="00E31AE3" w:rsidRDefault="00E31AE3" w:rsidP="00E31AE3">
      <w:pPr>
        <w:rPr>
          <w:sz w:val="24"/>
        </w:rPr>
      </w:pPr>
      <w:r>
        <w:rPr>
          <w:rFonts w:hint="eastAsia"/>
          <w:sz w:val="24"/>
        </w:rPr>
        <w:t>２　畜産高度化支援リース事業（定款第４条の</w:t>
      </w:r>
      <w:r>
        <w:rPr>
          <w:sz w:val="24"/>
        </w:rPr>
        <w:t>(2)</w:t>
      </w:r>
      <w:r>
        <w:rPr>
          <w:rFonts w:hint="eastAsia"/>
          <w:sz w:val="24"/>
        </w:rPr>
        <w:t>に基づく事業）</w:t>
      </w:r>
    </w:p>
    <w:p w14:paraId="67DDF9DC" w14:textId="77777777" w:rsidR="00E31AE3" w:rsidRDefault="00E31AE3" w:rsidP="00E31AE3">
      <w:pPr>
        <w:ind w:leftChars="114" w:left="239" w:firstLineChars="100" w:firstLine="240"/>
        <w:rPr>
          <w:sz w:val="24"/>
        </w:rPr>
      </w:pPr>
      <w:r>
        <w:rPr>
          <w:rFonts w:hint="eastAsia"/>
          <w:sz w:val="24"/>
        </w:rPr>
        <w:t>一般財団法人畜産環境整備機構の受託団体として、畜産経営の健全な発展と畜産環境対策の適正な実施に資するため、借受者に対して畜産環境整備に必要な施設等のリース方式による導入を支援するとともに、そのリース料の徴収、納付事務を行います。</w:t>
      </w:r>
    </w:p>
    <w:p w14:paraId="49C75A2B" w14:textId="77777777" w:rsidR="00E31AE3" w:rsidRDefault="00E31AE3" w:rsidP="00E31AE3">
      <w:pPr>
        <w:spacing w:beforeLines="50" w:before="160"/>
        <w:ind w:firstLineChars="200" w:firstLine="480"/>
        <w:rPr>
          <w:sz w:val="24"/>
        </w:rPr>
      </w:pPr>
      <w:r>
        <w:rPr>
          <w:rFonts w:hint="eastAsia"/>
          <w:sz w:val="24"/>
        </w:rPr>
        <w:t>既貸付者に対する貸付料、譲渡代金の徴収と納付</w:t>
      </w:r>
      <w:r>
        <w:rPr>
          <w:rFonts w:hint="eastAsia"/>
          <w:sz w:val="22"/>
          <w:szCs w:val="22"/>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275"/>
        <w:gridCol w:w="1418"/>
        <w:gridCol w:w="1134"/>
        <w:gridCol w:w="1751"/>
      </w:tblGrid>
      <w:tr w:rsidR="00A41968" w14:paraId="7714C94A" w14:textId="77777777" w:rsidTr="00A41968">
        <w:tc>
          <w:tcPr>
            <w:tcW w:w="2864" w:type="dxa"/>
            <w:tcBorders>
              <w:top w:val="single" w:sz="4" w:space="0" w:color="auto"/>
              <w:left w:val="single" w:sz="4" w:space="0" w:color="auto"/>
              <w:bottom w:val="single" w:sz="4" w:space="0" w:color="auto"/>
              <w:right w:val="single" w:sz="4" w:space="0" w:color="auto"/>
            </w:tcBorders>
            <w:hideMark/>
          </w:tcPr>
          <w:p w14:paraId="7FDAF703" w14:textId="77777777" w:rsidR="00E31AE3" w:rsidRDefault="00E31AE3">
            <w:pPr>
              <w:jc w:val="center"/>
              <w:rPr>
                <w:sz w:val="22"/>
                <w:szCs w:val="22"/>
              </w:rPr>
            </w:pPr>
            <w:r>
              <w:rPr>
                <w:rFonts w:hint="eastAsia"/>
                <w:sz w:val="22"/>
                <w:szCs w:val="22"/>
              </w:rPr>
              <w:t>事　業　名</w:t>
            </w:r>
          </w:p>
        </w:tc>
        <w:tc>
          <w:tcPr>
            <w:tcW w:w="1275" w:type="dxa"/>
            <w:tcBorders>
              <w:top w:val="single" w:sz="4" w:space="0" w:color="auto"/>
              <w:left w:val="single" w:sz="4" w:space="0" w:color="auto"/>
              <w:bottom w:val="single" w:sz="4" w:space="0" w:color="auto"/>
              <w:right w:val="single" w:sz="4" w:space="0" w:color="auto"/>
            </w:tcBorders>
            <w:hideMark/>
          </w:tcPr>
          <w:p w14:paraId="0E4334AA" w14:textId="77777777" w:rsidR="00E31AE3" w:rsidRDefault="00E31AE3" w:rsidP="00A41968">
            <w:pPr>
              <w:jc w:val="center"/>
              <w:rPr>
                <w:sz w:val="22"/>
                <w:szCs w:val="22"/>
              </w:rPr>
            </w:pPr>
            <w:r>
              <w:rPr>
                <w:rFonts w:hint="eastAsia"/>
                <w:sz w:val="22"/>
                <w:szCs w:val="22"/>
              </w:rPr>
              <w:t>貸付料</w:t>
            </w:r>
          </w:p>
        </w:tc>
        <w:tc>
          <w:tcPr>
            <w:tcW w:w="1418" w:type="dxa"/>
            <w:tcBorders>
              <w:top w:val="single" w:sz="4" w:space="0" w:color="auto"/>
              <w:left w:val="single" w:sz="4" w:space="0" w:color="auto"/>
              <w:bottom w:val="single" w:sz="4" w:space="0" w:color="auto"/>
              <w:right w:val="single" w:sz="4" w:space="0" w:color="auto"/>
            </w:tcBorders>
            <w:hideMark/>
          </w:tcPr>
          <w:p w14:paraId="434819ED" w14:textId="77777777" w:rsidR="00E31AE3" w:rsidRDefault="00E31AE3" w:rsidP="00A41968">
            <w:pPr>
              <w:ind w:leftChars="-60" w:left="2" w:hangingChars="58" w:hanging="128"/>
              <w:jc w:val="center"/>
              <w:rPr>
                <w:sz w:val="22"/>
                <w:szCs w:val="22"/>
              </w:rPr>
            </w:pPr>
            <w:r>
              <w:rPr>
                <w:rFonts w:hint="eastAsia"/>
                <w:sz w:val="22"/>
                <w:szCs w:val="22"/>
              </w:rPr>
              <w:t>保証保険料</w:t>
            </w:r>
          </w:p>
        </w:tc>
        <w:tc>
          <w:tcPr>
            <w:tcW w:w="1134" w:type="dxa"/>
            <w:tcBorders>
              <w:top w:val="single" w:sz="4" w:space="0" w:color="auto"/>
              <w:left w:val="single" w:sz="4" w:space="0" w:color="auto"/>
              <w:bottom w:val="single" w:sz="4" w:space="0" w:color="auto"/>
              <w:right w:val="single" w:sz="4" w:space="0" w:color="auto"/>
            </w:tcBorders>
            <w:hideMark/>
          </w:tcPr>
          <w:p w14:paraId="40176D78" w14:textId="77777777" w:rsidR="00E31AE3" w:rsidRDefault="00E31AE3">
            <w:pPr>
              <w:jc w:val="center"/>
              <w:rPr>
                <w:sz w:val="22"/>
                <w:szCs w:val="22"/>
              </w:rPr>
            </w:pPr>
            <w:r>
              <w:rPr>
                <w:rFonts w:hint="eastAsia"/>
                <w:sz w:val="22"/>
                <w:szCs w:val="22"/>
              </w:rPr>
              <w:t>計</w:t>
            </w:r>
          </w:p>
        </w:tc>
        <w:tc>
          <w:tcPr>
            <w:tcW w:w="1751" w:type="dxa"/>
            <w:tcBorders>
              <w:top w:val="single" w:sz="4" w:space="0" w:color="auto"/>
              <w:left w:val="single" w:sz="4" w:space="0" w:color="auto"/>
              <w:bottom w:val="single" w:sz="4" w:space="0" w:color="auto"/>
              <w:right w:val="single" w:sz="4" w:space="0" w:color="auto"/>
            </w:tcBorders>
            <w:hideMark/>
          </w:tcPr>
          <w:p w14:paraId="5DCF5C4C" w14:textId="77777777" w:rsidR="00E31AE3" w:rsidRDefault="00E31AE3">
            <w:pPr>
              <w:jc w:val="center"/>
              <w:rPr>
                <w:sz w:val="22"/>
                <w:szCs w:val="22"/>
              </w:rPr>
            </w:pPr>
            <w:r>
              <w:rPr>
                <w:rFonts w:hint="eastAsia"/>
                <w:sz w:val="22"/>
                <w:szCs w:val="22"/>
              </w:rPr>
              <w:t>契約書番号等</w:t>
            </w:r>
          </w:p>
        </w:tc>
      </w:tr>
      <w:tr w:rsidR="00A41968" w14:paraId="4CB1E0E3" w14:textId="77777777" w:rsidTr="00A41968">
        <w:trPr>
          <w:trHeight w:val="712"/>
        </w:trPr>
        <w:tc>
          <w:tcPr>
            <w:tcW w:w="2864" w:type="dxa"/>
            <w:tcBorders>
              <w:top w:val="single" w:sz="4" w:space="0" w:color="auto"/>
              <w:left w:val="single" w:sz="4" w:space="0" w:color="auto"/>
              <w:bottom w:val="single" w:sz="4" w:space="0" w:color="auto"/>
              <w:right w:val="single" w:sz="4" w:space="0" w:color="auto"/>
            </w:tcBorders>
            <w:vAlign w:val="center"/>
            <w:hideMark/>
          </w:tcPr>
          <w:p w14:paraId="737B1B7C" w14:textId="77777777" w:rsidR="00E31AE3" w:rsidRDefault="00E31AE3">
            <w:pPr>
              <w:spacing w:line="300" w:lineRule="exact"/>
              <w:rPr>
                <w:sz w:val="22"/>
                <w:szCs w:val="22"/>
              </w:rPr>
            </w:pPr>
            <w:r>
              <w:rPr>
                <w:rFonts w:hint="eastAsia"/>
                <w:sz w:val="22"/>
                <w:szCs w:val="22"/>
              </w:rPr>
              <w:t>直接リース</w:t>
            </w:r>
          </w:p>
          <w:p w14:paraId="54DA4AC6" w14:textId="3E5FBA14" w:rsidR="00E31AE3" w:rsidRDefault="00E31AE3">
            <w:pPr>
              <w:spacing w:line="300" w:lineRule="exact"/>
              <w:rPr>
                <w:sz w:val="22"/>
                <w:szCs w:val="22"/>
              </w:rPr>
            </w:pPr>
            <w:r>
              <w:rPr>
                <w:rFonts w:hint="eastAsia"/>
                <w:sz w:val="22"/>
                <w:szCs w:val="22"/>
              </w:rPr>
              <w:t>堆肥保管施設整備</w:t>
            </w:r>
            <w:r w:rsidR="00A41968">
              <w:rPr>
                <w:rFonts w:hint="eastAsia"/>
                <w:sz w:val="22"/>
                <w:szCs w:val="22"/>
              </w:rPr>
              <w:t>ﾘｰｽ</w:t>
            </w:r>
            <w:r>
              <w:rPr>
                <w:rFonts w:hint="eastAsia"/>
                <w:sz w:val="22"/>
                <w:szCs w:val="22"/>
              </w:rPr>
              <w:t>事業</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7368F7" w14:textId="77777777" w:rsidR="00E31AE3" w:rsidRDefault="00E31AE3" w:rsidP="00A41968">
            <w:pPr>
              <w:ind w:leftChars="-103" w:left="2" w:right="30" w:hangingChars="99" w:hanging="218"/>
              <w:jc w:val="right"/>
              <w:rPr>
                <w:sz w:val="22"/>
                <w:szCs w:val="22"/>
              </w:rPr>
            </w:pPr>
            <w:r>
              <w:rPr>
                <w:sz w:val="22"/>
                <w:szCs w:val="22"/>
              </w:rPr>
              <w:t>971,799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8EC02B" w14:textId="77777777" w:rsidR="00E31AE3" w:rsidRDefault="00E31AE3">
            <w:pPr>
              <w:ind w:rightChars="65" w:right="136"/>
              <w:jc w:val="right"/>
              <w:rPr>
                <w:sz w:val="22"/>
                <w:szCs w:val="22"/>
              </w:rPr>
            </w:pPr>
            <w:r>
              <w:rPr>
                <w:sz w:val="22"/>
                <w:szCs w:val="22"/>
              </w:rPr>
              <w:t>11,370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F15CD" w14:textId="77777777" w:rsidR="00E31AE3" w:rsidRDefault="00E31AE3">
            <w:pPr>
              <w:ind w:rightChars="51" w:right="107"/>
              <w:jc w:val="right"/>
              <w:rPr>
                <w:sz w:val="22"/>
                <w:szCs w:val="22"/>
              </w:rPr>
            </w:pPr>
            <w:r>
              <w:rPr>
                <w:sz w:val="22"/>
                <w:szCs w:val="22"/>
              </w:rPr>
              <w:t>983,169</w:t>
            </w:r>
          </w:p>
        </w:tc>
        <w:tc>
          <w:tcPr>
            <w:tcW w:w="1751" w:type="dxa"/>
            <w:tcBorders>
              <w:top w:val="single" w:sz="4" w:space="0" w:color="auto"/>
              <w:left w:val="single" w:sz="4" w:space="0" w:color="auto"/>
              <w:bottom w:val="single" w:sz="4" w:space="0" w:color="auto"/>
              <w:right w:val="single" w:sz="4" w:space="0" w:color="auto"/>
            </w:tcBorders>
            <w:hideMark/>
          </w:tcPr>
          <w:p w14:paraId="22A42DB2" w14:textId="77777777" w:rsidR="00E31AE3" w:rsidRDefault="00E31AE3">
            <w:pPr>
              <w:rPr>
                <w:sz w:val="22"/>
                <w:szCs w:val="22"/>
              </w:rPr>
            </w:pPr>
            <w:r>
              <w:rPr>
                <w:sz w:val="22"/>
                <w:szCs w:val="22"/>
              </w:rPr>
              <w:t>260188</w:t>
            </w:r>
          </w:p>
          <w:p w14:paraId="0F79BF70" w14:textId="4501BF13" w:rsidR="00E31AE3" w:rsidRDefault="00A41968">
            <w:pPr>
              <w:rPr>
                <w:sz w:val="22"/>
                <w:szCs w:val="22"/>
              </w:rPr>
            </w:pPr>
            <w:r>
              <w:rPr>
                <w:rFonts w:hint="eastAsia"/>
                <w:sz w:val="22"/>
                <w:szCs w:val="22"/>
              </w:rPr>
              <w:t>(</w:t>
            </w:r>
            <w:r w:rsidR="00E31AE3">
              <w:rPr>
                <w:rFonts w:hint="eastAsia"/>
                <w:sz w:val="22"/>
                <w:szCs w:val="22"/>
              </w:rPr>
              <w:t>堆肥置場</w:t>
            </w:r>
            <w:r w:rsidR="00E31AE3">
              <w:rPr>
                <w:sz w:val="22"/>
                <w:szCs w:val="22"/>
              </w:rPr>
              <w:t>2</w:t>
            </w:r>
            <w:r w:rsidR="00E31AE3">
              <w:rPr>
                <w:rFonts w:hint="eastAsia"/>
                <w:sz w:val="22"/>
                <w:szCs w:val="22"/>
              </w:rPr>
              <w:t>棟</w:t>
            </w:r>
            <w:r>
              <w:rPr>
                <w:rFonts w:hint="eastAsia"/>
                <w:sz w:val="22"/>
                <w:szCs w:val="22"/>
              </w:rPr>
              <w:t>)</w:t>
            </w:r>
          </w:p>
        </w:tc>
      </w:tr>
    </w:tbl>
    <w:p w14:paraId="60CE7A7E" w14:textId="77777777" w:rsidR="00A41968" w:rsidRDefault="00A41968" w:rsidP="00E31AE3">
      <w:pPr>
        <w:rPr>
          <w:sz w:val="24"/>
        </w:rPr>
      </w:pPr>
    </w:p>
    <w:p w14:paraId="5F0D3CF4" w14:textId="76D4E7D3" w:rsidR="00E31AE3" w:rsidRDefault="00E31AE3" w:rsidP="00E31AE3">
      <w:pPr>
        <w:rPr>
          <w:sz w:val="24"/>
        </w:rPr>
      </w:pPr>
      <w:r>
        <w:rPr>
          <w:rFonts w:hint="eastAsia"/>
          <w:sz w:val="24"/>
        </w:rPr>
        <w:t>３　肉用子牛生産者補給金制度事業（定款第４条の</w:t>
      </w:r>
      <w:r>
        <w:rPr>
          <w:sz w:val="24"/>
        </w:rPr>
        <w:t>(3)</w:t>
      </w:r>
      <w:r>
        <w:rPr>
          <w:rFonts w:hint="eastAsia"/>
          <w:sz w:val="24"/>
        </w:rPr>
        <w:t>に基づく事業）</w:t>
      </w:r>
    </w:p>
    <w:p w14:paraId="19E84A57" w14:textId="26CD6CFB" w:rsidR="00E31AE3" w:rsidRDefault="00E31AE3" w:rsidP="00A41968">
      <w:pPr>
        <w:ind w:leftChars="100" w:left="210" w:firstLineChars="100" w:firstLine="240"/>
        <w:rPr>
          <w:sz w:val="24"/>
        </w:rPr>
      </w:pPr>
      <w:r>
        <w:rPr>
          <w:rFonts w:hint="eastAsia"/>
          <w:sz w:val="24"/>
        </w:rPr>
        <w:t>肉用子牛生産安定等特別措置法により、肉用子牛価格の低落時に安定した子牛生産を継続するため補給金を交付する制度について、一般社団法人滋賀県畜産振興協会の事務委託を受け、契約農家の子牛登録や一定期間後の保留確認など所定の業務に取り組みます。</w:t>
      </w:r>
    </w:p>
    <w:p w14:paraId="7F789C15" w14:textId="77777777" w:rsidR="00E31AE3" w:rsidRDefault="00E31AE3" w:rsidP="00E31AE3">
      <w:pPr>
        <w:ind w:leftChars="100" w:left="210" w:firstLineChars="100" w:firstLine="240"/>
        <w:rPr>
          <w:sz w:val="24"/>
        </w:rPr>
      </w:pPr>
      <w:r>
        <w:rPr>
          <w:rFonts w:hint="eastAsia"/>
          <w:sz w:val="24"/>
        </w:rPr>
        <w:t>なお、令和７年４月から第８業務対象年間が始まることから、対象年間中の適正な事業推進を図るため、令和６年度内に一般社団法人滋賀県畜産振興協会（以下、「畜産振興協会」という。）と事務委託契約書を締結します。併せて、畜産振興協会が肉用子牛生産者と締結する生産者補給金交付契約においては事務委託先として３者で契約します。さらに、令和７年度には契約肉用子牛の保留に係る現地調査および契約生産者からの報告の徴収について、再委託予定者と事務委託契約書を締結します。</w:t>
      </w:r>
    </w:p>
    <w:p w14:paraId="5108BF79" w14:textId="77777777" w:rsidR="00E31AE3" w:rsidRDefault="00E31AE3" w:rsidP="00E31AE3">
      <w:pPr>
        <w:rPr>
          <w:sz w:val="24"/>
        </w:rPr>
      </w:pPr>
    </w:p>
    <w:p w14:paraId="57A669E2" w14:textId="77777777" w:rsidR="00E31AE3" w:rsidRDefault="00E31AE3" w:rsidP="00E31AE3">
      <w:pPr>
        <w:rPr>
          <w:sz w:val="24"/>
        </w:rPr>
      </w:pPr>
      <w:r>
        <w:rPr>
          <w:rFonts w:hint="eastAsia"/>
          <w:sz w:val="24"/>
        </w:rPr>
        <w:t>４　飼料価格高騰対策緊急支援事業</w:t>
      </w:r>
      <w:bookmarkStart w:id="3" w:name="_Hlk158897434"/>
      <w:r>
        <w:rPr>
          <w:rFonts w:hint="eastAsia"/>
          <w:sz w:val="24"/>
        </w:rPr>
        <w:t>（定款第４条の</w:t>
      </w:r>
      <w:r>
        <w:rPr>
          <w:sz w:val="24"/>
        </w:rPr>
        <w:t>(3)</w:t>
      </w:r>
      <w:r>
        <w:rPr>
          <w:rFonts w:hint="eastAsia"/>
          <w:sz w:val="24"/>
        </w:rPr>
        <w:t>に基づく事業）</w:t>
      </w:r>
      <w:bookmarkEnd w:id="3"/>
    </w:p>
    <w:p w14:paraId="2638F6A5" w14:textId="77777777" w:rsidR="00E31AE3" w:rsidRDefault="00E31AE3" w:rsidP="00E31AE3">
      <w:pPr>
        <w:ind w:leftChars="100" w:left="210" w:firstLineChars="100" w:firstLine="240"/>
        <w:rPr>
          <w:sz w:val="24"/>
        </w:rPr>
      </w:pPr>
      <w:r>
        <w:rPr>
          <w:rFonts w:hint="eastAsia"/>
          <w:sz w:val="24"/>
        </w:rPr>
        <w:t>滋賀県が重点支援地方交付金等を活用し実施する本事業について、令和６年度までに実施した事業費補助金に係る報告など必要な事務手続きを行います。また、令和７年度に同種事業が実施される場合には、事業実施主体として対応します。</w:t>
      </w:r>
    </w:p>
    <w:p w14:paraId="725ACEDC" w14:textId="77777777" w:rsidR="00E31AE3" w:rsidRDefault="00E31AE3" w:rsidP="00E31AE3">
      <w:pPr>
        <w:rPr>
          <w:color w:val="FF0000"/>
          <w:sz w:val="24"/>
        </w:rPr>
      </w:pPr>
    </w:p>
    <w:p w14:paraId="20BED399" w14:textId="77777777" w:rsidR="00E31AE3" w:rsidRDefault="00E31AE3" w:rsidP="00E31AE3">
      <w:pPr>
        <w:rPr>
          <w:sz w:val="24"/>
        </w:rPr>
      </w:pPr>
      <w:r>
        <w:rPr>
          <w:rFonts w:hint="eastAsia"/>
          <w:sz w:val="24"/>
        </w:rPr>
        <w:t>５　畜産経営者等支援事業（定款第４条の</w:t>
      </w:r>
      <w:r>
        <w:rPr>
          <w:sz w:val="24"/>
        </w:rPr>
        <w:t>(4)</w:t>
      </w:r>
      <w:r>
        <w:rPr>
          <w:rFonts w:hint="eastAsia"/>
          <w:sz w:val="24"/>
        </w:rPr>
        <w:t>および</w:t>
      </w:r>
      <w:r>
        <w:rPr>
          <w:sz w:val="24"/>
        </w:rPr>
        <w:t>(6)</w:t>
      </w:r>
      <w:r>
        <w:rPr>
          <w:rFonts w:hint="eastAsia"/>
          <w:sz w:val="24"/>
        </w:rPr>
        <w:t>に基づく事業）</w:t>
      </w:r>
    </w:p>
    <w:p w14:paraId="53C849DB" w14:textId="77777777" w:rsidR="00E31AE3" w:rsidRDefault="00E31AE3" w:rsidP="00E31AE3">
      <w:pPr>
        <w:ind w:leftChars="100" w:left="210" w:firstLineChars="100" w:firstLine="240"/>
        <w:rPr>
          <w:sz w:val="24"/>
        </w:rPr>
      </w:pPr>
      <w:r>
        <w:rPr>
          <w:rFonts w:hint="eastAsia"/>
          <w:sz w:val="24"/>
        </w:rPr>
        <w:t>会員および基金加入者の畜産経営改善について支援するとともに、各種畜産振興情報の発信などに取り組みます。</w:t>
      </w:r>
    </w:p>
    <w:p w14:paraId="45C63604" w14:textId="77777777" w:rsidR="00E31AE3" w:rsidRDefault="00E31AE3" w:rsidP="00E31AE3">
      <w:pPr>
        <w:ind w:left="480" w:hangingChars="200" w:hanging="480"/>
        <w:rPr>
          <w:sz w:val="24"/>
        </w:rPr>
      </w:pPr>
      <w:r>
        <w:rPr>
          <w:rFonts w:hint="eastAsia"/>
          <w:sz w:val="24"/>
        </w:rPr>
        <w:t>（１）畜産に関する補助事業や畜産経営者が必要とする事項について、相談窓口を開設する。</w:t>
      </w:r>
    </w:p>
    <w:p w14:paraId="60132107" w14:textId="77777777" w:rsidR="00E31AE3" w:rsidRDefault="00E31AE3" w:rsidP="00E31AE3">
      <w:pPr>
        <w:ind w:left="480" w:hangingChars="200" w:hanging="480"/>
        <w:jc w:val="left"/>
        <w:rPr>
          <w:sz w:val="24"/>
        </w:rPr>
      </w:pPr>
      <w:r>
        <w:rPr>
          <w:rFonts w:hint="eastAsia"/>
          <w:sz w:val="24"/>
        </w:rPr>
        <w:t>（２）一般社団法人全日本配合飼料価格畜産安定基金や滋賀県から通知される家畜防疫等に関する情報を会員に提供する。</w:t>
      </w:r>
    </w:p>
    <w:p w14:paraId="58E6E0C2" w14:textId="77777777" w:rsidR="00E31AE3" w:rsidRDefault="00E31AE3" w:rsidP="00E31AE3">
      <w:pPr>
        <w:rPr>
          <w:sz w:val="24"/>
        </w:rPr>
      </w:pPr>
      <w:r>
        <w:rPr>
          <w:rFonts w:hint="eastAsia"/>
          <w:sz w:val="24"/>
        </w:rPr>
        <w:t>（３）必要に応じホームページの内容を更新し、適正な運営と情報発信に努める。</w:t>
      </w:r>
    </w:p>
    <w:p w14:paraId="2C495CCD" w14:textId="77777777" w:rsidR="00E31AE3" w:rsidRDefault="00E31AE3" w:rsidP="00E31AE3">
      <w:pPr>
        <w:rPr>
          <w:sz w:val="24"/>
        </w:rPr>
      </w:pPr>
    </w:p>
    <w:p w14:paraId="1579F4A6" w14:textId="77777777" w:rsidR="00E31AE3" w:rsidRDefault="00E31AE3" w:rsidP="00E31AE3">
      <w:pPr>
        <w:rPr>
          <w:sz w:val="24"/>
        </w:rPr>
      </w:pPr>
      <w:r>
        <w:rPr>
          <w:rFonts w:hint="eastAsia"/>
          <w:sz w:val="24"/>
        </w:rPr>
        <w:t>６　その他</w:t>
      </w:r>
    </w:p>
    <w:p w14:paraId="02AB456C" w14:textId="24AE6D15" w:rsidR="00E31AE3" w:rsidRDefault="00E31AE3" w:rsidP="00A6467F">
      <w:pPr>
        <w:ind w:firstLineChars="200" w:firstLine="480"/>
        <w:rPr>
          <w:sz w:val="24"/>
        </w:rPr>
      </w:pPr>
      <w:r>
        <w:rPr>
          <w:rFonts w:hint="eastAsia"/>
          <w:sz w:val="24"/>
        </w:rPr>
        <w:t>本会の目的を達成するために必要な事業を行います。</w:t>
      </w:r>
    </w:p>
    <w:p w14:paraId="401FEE22" w14:textId="77777777" w:rsidR="003868A7" w:rsidRDefault="003868A7" w:rsidP="003868A7">
      <w:pPr>
        <w:rPr>
          <w:sz w:val="24"/>
        </w:rPr>
      </w:pPr>
    </w:p>
    <w:p w14:paraId="4523E57F" w14:textId="77777777" w:rsidR="00905328" w:rsidRDefault="00905328" w:rsidP="003868A7">
      <w:pPr>
        <w:rPr>
          <w:sz w:val="24"/>
        </w:rPr>
      </w:pPr>
    </w:p>
    <w:p w14:paraId="5932AE69" w14:textId="77777777" w:rsidR="00E31AE3" w:rsidRDefault="00E31AE3" w:rsidP="00E31AE3">
      <w:pPr>
        <w:rPr>
          <w:b/>
          <w:sz w:val="24"/>
        </w:rPr>
      </w:pPr>
      <w:r>
        <w:rPr>
          <w:rFonts w:hint="eastAsia"/>
          <w:b/>
          <w:sz w:val="24"/>
        </w:rPr>
        <w:t>Ⅱ　管理・運営事項</w:t>
      </w:r>
    </w:p>
    <w:p w14:paraId="0859E670" w14:textId="77777777" w:rsidR="00E31AE3" w:rsidRDefault="00E31AE3" w:rsidP="00E31AE3">
      <w:pPr>
        <w:rPr>
          <w:sz w:val="24"/>
        </w:rPr>
      </w:pPr>
    </w:p>
    <w:p w14:paraId="7BEA0690" w14:textId="77777777" w:rsidR="00E31AE3" w:rsidRDefault="00E31AE3" w:rsidP="00E31AE3">
      <w:pPr>
        <w:rPr>
          <w:sz w:val="24"/>
        </w:rPr>
      </w:pPr>
      <w:r>
        <w:rPr>
          <w:rFonts w:hint="eastAsia"/>
          <w:sz w:val="24"/>
        </w:rPr>
        <w:t>１　会議の開催</w:t>
      </w:r>
    </w:p>
    <w:p w14:paraId="5C0AC523" w14:textId="726845C3" w:rsidR="00E31AE3" w:rsidRDefault="00E31AE3" w:rsidP="00E31AE3">
      <w:pPr>
        <w:jc w:val="left"/>
        <w:rPr>
          <w:sz w:val="24"/>
        </w:rPr>
      </w:pPr>
      <w:r>
        <w:rPr>
          <w:rFonts w:hint="eastAsia"/>
          <w:sz w:val="24"/>
        </w:rPr>
        <w:t xml:space="preserve">（１）総会２回　　</w:t>
      </w:r>
      <w:bookmarkStart w:id="4" w:name="_Hlk38010764"/>
      <w:r>
        <w:rPr>
          <w:rFonts w:hint="eastAsia"/>
          <w:sz w:val="24"/>
        </w:rPr>
        <w:t>令和７年５月</w:t>
      </w:r>
      <w:r w:rsidR="00A6467F">
        <w:rPr>
          <w:rFonts w:hint="eastAsia"/>
          <w:sz w:val="24"/>
        </w:rPr>
        <w:t>２２日</w:t>
      </w:r>
      <w:r>
        <w:rPr>
          <w:rFonts w:hint="eastAsia"/>
          <w:sz w:val="24"/>
        </w:rPr>
        <w:t>（定時総会）、令和８年３月（臨時総会）</w:t>
      </w:r>
    </w:p>
    <w:bookmarkEnd w:id="4"/>
    <w:p w14:paraId="2439AF40" w14:textId="7908ACDA" w:rsidR="00E31AE3" w:rsidRDefault="00E31AE3" w:rsidP="00E31AE3">
      <w:pPr>
        <w:rPr>
          <w:sz w:val="24"/>
        </w:rPr>
      </w:pPr>
      <w:r>
        <w:rPr>
          <w:rFonts w:hint="eastAsia"/>
          <w:sz w:val="24"/>
        </w:rPr>
        <w:t>（２）理事会２回　令和７年４月</w:t>
      </w:r>
      <w:r w:rsidR="00A6467F">
        <w:rPr>
          <w:rFonts w:hint="eastAsia"/>
          <w:sz w:val="24"/>
        </w:rPr>
        <w:t>（書面）</w:t>
      </w:r>
      <w:r>
        <w:rPr>
          <w:rFonts w:hint="eastAsia"/>
          <w:sz w:val="24"/>
        </w:rPr>
        <w:t>、令和８年３月</w:t>
      </w:r>
    </w:p>
    <w:p w14:paraId="5404F46E" w14:textId="77777777" w:rsidR="00E31AE3" w:rsidRDefault="00E31AE3" w:rsidP="00E31AE3">
      <w:pPr>
        <w:ind w:firstLineChars="300" w:firstLine="720"/>
        <w:rPr>
          <w:sz w:val="24"/>
        </w:rPr>
      </w:pPr>
      <w:r>
        <w:rPr>
          <w:rFonts w:hint="eastAsia"/>
          <w:sz w:val="24"/>
        </w:rPr>
        <w:t>なお、必要に応じて追加開催します。</w:t>
      </w:r>
    </w:p>
    <w:p w14:paraId="5D21F30E" w14:textId="77777777" w:rsidR="00E31AE3" w:rsidRDefault="00E31AE3" w:rsidP="00E31AE3">
      <w:pPr>
        <w:rPr>
          <w:b/>
          <w:color w:val="FF0000"/>
          <w:sz w:val="24"/>
        </w:rPr>
      </w:pPr>
    </w:p>
    <w:p w14:paraId="0180B0E0" w14:textId="77777777" w:rsidR="00905328" w:rsidRDefault="00905328" w:rsidP="00E31AE3">
      <w:pPr>
        <w:rPr>
          <w:b/>
          <w:color w:val="FF0000"/>
          <w:sz w:val="24"/>
        </w:rPr>
      </w:pPr>
    </w:p>
    <w:p w14:paraId="7A764AC8" w14:textId="77777777" w:rsidR="00E31AE3" w:rsidRDefault="00E31AE3" w:rsidP="00E31AE3">
      <w:pPr>
        <w:ind w:firstLineChars="900" w:firstLine="2530"/>
        <w:rPr>
          <w:b/>
          <w:sz w:val="28"/>
          <w:szCs w:val="28"/>
        </w:rPr>
      </w:pPr>
      <w:r>
        <w:rPr>
          <w:rFonts w:hint="eastAsia"/>
          <w:b/>
          <w:sz w:val="28"/>
          <w:szCs w:val="28"/>
        </w:rPr>
        <w:lastRenderedPageBreak/>
        <w:t>令和７年度収支予算書</w:t>
      </w:r>
    </w:p>
    <w:p w14:paraId="271FCDAC" w14:textId="77777777" w:rsidR="00E31AE3" w:rsidRDefault="00E31AE3" w:rsidP="00E31AE3">
      <w:pPr>
        <w:rPr>
          <w:sz w:val="24"/>
        </w:rPr>
      </w:pPr>
    </w:p>
    <w:p w14:paraId="0A22126F" w14:textId="77777777" w:rsidR="00E31AE3" w:rsidRDefault="00E31AE3" w:rsidP="00E31AE3">
      <w:pPr>
        <w:rPr>
          <w:sz w:val="24"/>
        </w:rPr>
      </w:pPr>
    </w:p>
    <w:p w14:paraId="5829E2B9" w14:textId="77777777" w:rsidR="00E31AE3" w:rsidRDefault="00E31AE3" w:rsidP="00E31AE3">
      <w:pPr>
        <w:rPr>
          <w:sz w:val="24"/>
        </w:rPr>
      </w:pPr>
      <w:r>
        <w:rPr>
          <w:rFonts w:hint="eastAsia"/>
          <w:sz w:val="24"/>
        </w:rPr>
        <w:t>１　損益予算書</w:t>
      </w:r>
      <w:bookmarkStart w:id="5" w:name="_Hlk191467890"/>
      <w:r>
        <w:rPr>
          <w:rFonts w:hint="eastAsia"/>
          <w:sz w:val="24"/>
        </w:rPr>
        <w:t>（令和</w:t>
      </w:r>
      <w:r>
        <w:rPr>
          <w:sz w:val="24"/>
        </w:rPr>
        <w:t>7</w:t>
      </w:r>
      <w:r>
        <w:rPr>
          <w:rFonts w:hint="eastAsia"/>
          <w:sz w:val="24"/>
        </w:rPr>
        <w:t>年</w:t>
      </w:r>
      <w:r>
        <w:rPr>
          <w:sz w:val="24"/>
        </w:rPr>
        <w:t>4</w:t>
      </w:r>
      <w:r>
        <w:rPr>
          <w:rFonts w:hint="eastAsia"/>
          <w:sz w:val="24"/>
        </w:rPr>
        <w:t>月</w:t>
      </w:r>
      <w:r>
        <w:rPr>
          <w:sz w:val="24"/>
        </w:rPr>
        <w:t>1</w:t>
      </w:r>
      <w:r>
        <w:rPr>
          <w:rFonts w:hint="eastAsia"/>
          <w:sz w:val="24"/>
        </w:rPr>
        <w:t>日から令和</w:t>
      </w:r>
      <w:r>
        <w:rPr>
          <w:sz w:val="24"/>
        </w:rPr>
        <w:t>8</w:t>
      </w:r>
      <w:r>
        <w:rPr>
          <w:rFonts w:hint="eastAsia"/>
          <w:sz w:val="24"/>
        </w:rPr>
        <w:t>年</w:t>
      </w:r>
      <w:r>
        <w:rPr>
          <w:sz w:val="24"/>
        </w:rPr>
        <w:t>3</w:t>
      </w:r>
      <w:r>
        <w:rPr>
          <w:rFonts w:hint="eastAsia"/>
          <w:sz w:val="24"/>
        </w:rPr>
        <w:t>月</w:t>
      </w:r>
      <w:r>
        <w:rPr>
          <w:sz w:val="24"/>
        </w:rPr>
        <w:t>31</w:t>
      </w:r>
      <w:r>
        <w:rPr>
          <w:rFonts w:hint="eastAsia"/>
          <w:sz w:val="24"/>
        </w:rPr>
        <w:t>日まで）</w:t>
      </w:r>
      <w:bookmarkEnd w:id="5"/>
    </w:p>
    <w:p w14:paraId="59EBA819" w14:textId="77777777" w:rsidR="00E31AE3" w:rsidRDefault="00E31AE3" w:rsidP="00E31AE3">
      <w:pPr>
        <w:rPr>
          <w:sz w:val="24"/>
        </w:rPr>
      </w:pPr>
    </w:p>
    <w:p w14:paraId="465A2BA3" w14:textId="77777777" w:rsidR="00714DE3" w:rsidRDefault="00714DE3" w:rsidP="00E31AE3">
      <w:pPr>
        <w:rPr>
          <w:rFonts w:hint="eastAsia"/>
          <w:sz w:val="24"/>
        </w:rPr>
      </w:pPr>
    </w:p>
    <w:p w14:paraId="409CBF91" w14:textId="77777777" w:rsidR="00E31AE3" w:rsidRDefault="00E31AE3" w:rsidP="00E31AE3">
      <w:pPr>
        <w:rPr>
          <w:sz w:val="24"/>
        </w:rPr>
      </w:pPr>
      <w:r>
        <w:rPr>
          <w:rFonts w:hint="eastAsia"/>
          <w:sz w:val="24"/>
        </w:rPr>
        <w:t>２　資金収支予算書</w:t>
      </w:r>
      <w:bookmarkStart w:id="6" w:name="_Hlk191467840"/>
      <w:r>
        <w:rPr>
          <w:rFonts w:hint="eastAsia"/>
          <w:sz w:val="24"/>
        </w:rPr>
        <w:t>（令和</w:t>
      </w:r>
      <w:r>
        <w:rPr>
          <w:sz w:val="24"/>
        </w:rPr>
        <w:t>7</w:t>
      </w:r>
      <w:r>
        <w:rPr>
          <w:rFonts w:hint="eastAsia"/>
          <w:sz w:val="24"/>
        </w:rPr>
        <w:t>年</w:t>
      </w:r>
      <w:r>
        <w:rPr>
          <w:sz w:val="24"/>
        </w:rPr>
        <w:t>4</w:t>
      </w:r>
      <w:r>
        <w:rPr>
          <w:rFonts w:hint="eastAsia"/>
          <w:sz w:val="24"/>
        </w:rPr>
        <w:t>月</w:t>
      </w:r>
      <w:r>
        <w:rPr>
          <w:sz w:val="24"/>
        </w:rPr>
        <w:t>1</w:t>
      </w:r>
      <w:r>
        <w:rPr>
          <w:rFonts w:hint="eastAsia"/>
          <w:sz w:val="24"/>
        </w:rPr>
        <w:t>日から令和</w:t>
      </w:r>
      <w:r>
        <w:rPr>
          <w:sz w:val="24"/>
        </w:rPr>
        <w:t>8</w:t>
      </w:r>
      <w:r>
        <w:rPr>
          <w:rFonts w:hint="eastAsia"/>
          <w:sz w:val="24"/>
        </w:rPr>
        <w:t>年</w:t>
      </w:r>
      <w:r>
        <w:rPr>
          <w:sz w:val="24"/>
        </w:rPr>
        <w:t>3</w:t>
      </w:r>
      <w:r>
        <w:rPr>
          <w:rFonts w:hint="eastAsia"/>
          <w:sz w:val="24"/>
        </w:rPr>
        <w:t>月</w:t>
      </w:r>
      <w:r>
        <w:rPr>
          <w:sz w:val="24"/>
        </w:rPr>
        <w:t>31</w:t>
      </w:r>
      <w:r>
        <w:rPr>
          <w:rFonts w:hint="eastAsia"/>
          <w:sz w:val="24"/>
        </w:rPr>
        <w:t>日まで）</w:t>
      </w:r>
      <w:bookmarkEnd w:id="6"/>
    </w:p>
    <w:sectPr w:rsidR="00E31AE3" w:rsidSect="00905328">
      <w:headerReference w:type="default" r:id="rId8"/>
      <w:pgSz w:w="11906" w:h="16838" w:code="9"/>
      <w:pgMar w:top="1985" w:right="1531" w:bottom="1701"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0A0E" w14:textId="77777777" w:rsidR="009C5C0B" w:rsidRDefault="009C5C0B" w:rsidP="00835854">
      <w:r>
        <w:separator/>
      </w:r>
    </w:p>
  </w:endnote>
  <w:endnote w:type="continuationSeparator" w:id="0">
    <w:p w14:paraId="1B69AE01" w14:textId="77777777" w:rsidR="009C5C0B" w:rsidRDefault="009C5C0B" w:rsidP="0083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C762" w14:textId="77777777" w:rsidR="009C5C0B" w:rsidRDefault="009C5C0B" w:rsidP="00835854">
      <w:r>
        <w:separator/>
      </w:r>
    </w:p>
  </w:footnote>
  <w:footnote w:type="continuationSeparator" w:id="0">
    <w:p w14:paraId="7945CF1F" w14:textId="77777777" w:rsidR="009C5C0B" w:rsidRDefault="009C5C0B" w:rsidP="0083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FED5" w14:textId="2EC98433" w:rsidR="00B43D2F" w:rsidRPr="00E93887" w:rsidRDefault="00B43D2F" w:rsidP="00E9388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6A8A"/>
    <w:multiLevelType w:val="hybridMultilevel"/>
    <w:tmpl w:val="C1D0C56E"/>
    <w:lvl w:ilvl="0" w:tplc="07243D2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815C40"/>
    <w:multiLevelType w:val="hybridMultilevel"/>
    <w:tmpl w:val="F002436E"/>
    <w:lvl w:ilvl="0" w:tplc="094ADE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443F72"/>
    <w:multiLevelType w:val="hybridMultilevel"/>
    <w:tmpl w:val="9E22FDB4"/>
    <w:lvl w:ilvl="0" w:tplc="841233C4">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AA2E9A"/>
    <w:multiLevelType w:val="hybridMultilevel"/>
    <w:tmpl w:val="C59697AC"/>
    <w:lvl w:ilvl="0" w:tplc="3432BFA0">
      <w:start w:val="1"/>
      <w:numFmt w:val="decimalFullWidth"/>
      <w:lvlText w:val="（%1）"/>
      <w:lvlJc w:val="left"/>
      <w:pPr>
        <w:tabs>
          <w:tab w:val="num" w:pos="862"/>
        </w:tabs>
        <w:ind w:left="862" w:hanging="720"/>
      </w:pPr>
      <w:rPr>
        <w:rFonts w:hint="default"/>
        <w:color w:val="auto"/>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B9E3AA2"/>
    <w:multiLevelType w:val="hybridMultilevel"/>
    <w:tmpl w:val="116250AE"/>
    <w:lvl w:ilvl="0" w:tplc="FBB88D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796047"/>
    <w:multiLevelType w:val="hybridMultilevel"/>
    <w:tmpl w:val="A4D0711C"/>
    <w:lvl w:ilvl="0" w:tplc="07243D2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7B34AAE"/>
    <w:multiLevelType w:val="hybridMultilevel"/>
    <w:tmpl w:val="172C57C8"/>
    <w:lvl w:ilvl="0" w:tplc="40B6FB7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7" w15:restartNumberingAfterBreak="0">
    <w:nsid w:val="2AB511E0"/>
    <w:multiLevelType w:val="hybridMultilevel"/>
    <w:tmpl w:val="3D78B0D2"/>
    <w:lvl w:ilvl="0" w:tplc="2E62D8A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D14116"/>
    <w:multiLevelType w:val="hybridMultilevel"/>
    <w:tmpl w:val="F8F0CF06"/>
    <w:lvl w:ilvl="0" w:tplc="86C4B4F6">
      <w:start w:val="20"/>
      <w:numFmt w:val="bullet"/>
      <w:lvlText w:val="＊"/>
      <w:lvlJc w:val="left"/>
      <w:pPr>
        <w:tabs>
          <w:tab w:val="num" w:pos="1211"/>
        </w:tabs>
        <w:ind w:left="1211" w:hanging="360"/>
      </w:pPr>
      <w:rPr>
        <w:rFonts w:ascii="ＭＳ 明朝" w:eastAsia="ＭＳ 明朝" w:hAnsi="ＭＳ 明朝" w:cs="Times New Roman" w:hint="eastAsia"/>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0D35A04"/>
    <w:multiLevelType w:val="hybridMultilevel"/>
    <w:tmpl w:val="7B38ADA6"/>
    <w:lvl w:ilvl="0" w:tplc="5F8E202C">
      <w:start w:val="1"/>
      <w:numFmt w:val="decimalFullWidth"/>
      <w:lvlText w:val="%1)"/>
      <w:lvlJc w:val="left"/>
      <w:pPr>
        <w:ind w:left="1778"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0943F23"/>
    <w:multiLevelType w:val="hybridMultilevel"/>
    <w:tmpl w:val="F6EEBED6"/>
    <w:lvl w:ilvl="0" w:tplc="E77C353E">
      <w:start w:val="1"/>
      <w:numFmt w:val="decimalEnclosedCircle"/>
      <w:lvlText w:val="%1"/>
      <w:lvlJc w:val="left"/>
      <w:pPr>
        <w:ind w:left="960" w:hanging="360"/>
      </w:pPr>
      <w:rPr>
        <w:rFonts w:ascii="Century" w:hAnsi="Century"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78A33EF"/>
    <w:multiLevelType w:val="hybridMultilevel"/>
    <w:tmpl w:val="5A341088"/>
    <w:lvl w:ilvl="0" w:tplc="A1363EE6">
      <w:start w:val="1"/>
      <w:numFmt w:val="decimalEnclosedCircle"/>
      <w:lvlText w:val="%1"/>
      <w:lvlJc w:val="left"/>
      <w:pPr>
        <w:ind w:left="990" w:hanging="360"/>
      </w:pPr>
      <w:rPr>
        <w:rFonts w:ascii="Century" w:hAnsi="Century" w:hint="default"/>
        <w:sz w:val="2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D533F23"/>
    <w:multiLevelType w:val="hybridMultilevel"/>
    <w:tmpl w:val="ED4ADFF8"/>
    <w:lvl w:ilvl="0" w:tplc="232219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5EE5E0A"/>
    <w:multiLevelType w:val="hybridMultilevel"/>
    <w:tmpl w:val="368E61E2"/>
    <w:lvl w:ilvl="0" w:tplc="AD644A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BD79F1"/>
    <w:multiLevelType w:val="hybridMultilevel"/>
    <w:tmpl w:val="8C5AC212"/>
    <w:lvl w:ilvl="0" w:tplc="07243D2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DF83614"/>
    <w:multiLevelType w:val="hybridMultilevel"/>
    <w:tmpl w:val="B82865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925C4B"/>
    <w:multiLevelType w:val="hybridMultilevel"/>
    <w:tmpl w:val="196E03EA"/>
    <w:lvl w:ilvl="0" w:tplc="91ACF0CA">
      <w:start w:val="4"/>
      <w:numFmt w:val="bullet"/>
      <w:lvlText w:val="＊"/>
      <w:lvlJc w:val="left"/>
      <w:pPr>
        <w:ind w:left="540" w:hanging="360"/>
      </w:pPr>
      <w:rPr>
        <w:rFonts w:ascii="ＭＳ 明朝" w:eastAsia="ＭＳ 明朝" w:hAnsi="ＭＳ 明朝" w:cs="Times New Roman" w:hint="eastAsia"/>
        <w:sz w:val="18"/>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7" w15:restartNumberingAfterBreak="0">
    <w:nsid w:val="6F170B8C"/>
    <w:multiLevelType w:val="hybridMultilevel"/>
    <w:tmpl w:val="52BEBD3C"/>
    <w:lvl w:ilvl="0" w:tplc="2E0623A8">
      <w:start w:val="2"/>
      <w:numFmt w:val="decimalEnclosedCircle"/>
      <w:lvlText w:val="%1"/>
      <w:lvlJc w:val="left"/>
      <w:pPr>
        <w:ind w:left="1350" w:hanging="360"/>
      </w:pPr>
      <w:rPr>
        <w:rFonts w:ascii="Century" w:hAnsi="Century" w:hint="default"/>
        <w:sz w:val="21"/>
        <w:szCs w:val="2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702B01E8"/>
    <w:multiLevelType w:val="hybridMultilevel"/>
    <w:tmpl w:val="3FA89436"/>
    <w:lvl w:ilvl="0" w:tplc="3A9016C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CF767ED"/>
    <w:multiLevelType w:val="hybridMultilevel"/>
    <w:tmpl w:val="732001AE"/>
    <w:lvl w:ilvl="0" w:tplc="EE968D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1555327">
    <w:abstractNumId w:val="5"/>
  </w:num>
  <w:num w:numId="2" w16cid:durableId="1927614393">
    <w:abstractNumId w:val="14"/>
  </w:num>
  <w:num w:numId="3" w16cid:durableId="1890266493">
    <w:abstractNumId w:val="0"/>
  </w:num>
  <w:num w:numId="4" w16cid:durableId="1345088278">
    <w:abstractNumId w:val="6"/>
  </w:num>
  <w:num w:numId="5" w16cid:durableId="1539317879">
    <w:abstractNumId w:val="2"/>
  </w:num>
  <w:num w:numId="6" w16cid:durableId="1883593320">
    <w:abstractNumId w:val="1"/>
  </w:num>
  <w:num w:numId="7" w16cid:durableId="1530409682">
    <w:abstractNumId w:val="13"/>
  </w:num>
  <w:num w:numId="8" w16cid:durableId="1789078911">
    <w:abstractNumId w:val="8"/>
  </w:num>
  <w:num w:numId="9" w16cid:durableId="7475771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155391">
    <w:abstractNumId w:val="18"/>
  </w:num>
  <w:num w:numId="11" w16cid:durableId="207768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624731">
    <w:abstractNumId w:val="9"/>
  </w:num>
  <w:num w:numId="13" w16cid:durableId="20800575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632625">
    <w:abstractNumId w:val="3"/>
  </w:num>
  <w:num w:numId="15" w16cid:durableId="637609479">
    <w:abstractNumId w:val="11"/>
  </w:num>
  <w:num w:numId="16" w16cid:durableId="386612106">
    <w:abstractNumId w:val="17"/>
  </w:num>
  <w:num w:numId="17" w16cid:durableId="1343582176">
    <w:abstractNumId w:val="10"/>
  </w:num>
  <w:num w:numId="18" w16cid:durableId="920219786">
    <w:abstractNumId w:val="7"/>
  </w:num>
  <w:num w:numId="19" w16cid:durableId="875236738">
    <w:abstractNumId w:val="15"/>
  </w:num>
  <w:num w:numId="20" w16cid:durableId="19167459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4445751">
    <w:abstractNumId w:val="4"/>
  </w:num>
  <w:num w:numId="22" w16cid:durableId="61417888">
    <w:abstractNumId w:val="12"/>
  </w:num>
  <w:num w:numId="23" w16cid:durableId="253780694">
    <w:abstractNumId w:val="19"/>
  </w:num>
  <w:num w:numId="24" w16cid:durableId="1802575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8A"/>
    <w:rsid w:val="00004057"/>
    <w:rsid w:val="00005653"/>
    <w:rsid w:val="00006021"/>
    <w:rsid w:val="00011A08"/>
    <w:rsid w:val="00012F50"/>
    <w:rsid w:val="0001586E"/>
    <w:rsid w:val="00020DA4"/>
    <w:rsid w:val="000211DC"/>
    <w:rsid w:val="00026755"/>
    <w:rsid w:val="000315B2"/>
    <w:rsid w:val="000364A6"/>
    <w:rsid w:val="0004141E"/>
    <w:rsid w:val="00044936"/>
    <w:rsid w:val="000467E3"/>
    <w:rsid w:val="00047753"/>
    <w:rsid w:val="00051691"/>
    <w:rsid w:val="000564DC"/>
    <w:rsid w:val="00060440"/>
    <w:rsid w:val="000619C7"/>
    <w:rsid w:val="00070D99"/>
    <w:rsid w:val="0007653F"/>
    <w:rsid w:val="00077323"/>
    <w:rsid w:val="00087E4A"/>
    <w:rsid w:val="00090AA3"/>
    <w:rsid w:val="00096845"/>
    <w:rsid w:val="000A17DA"/>
    <w:rsid w:val="000A1C2C"/>
    <w:rsid w:val="000A2291"/>
    <w:rsid w:val="000A7565"/>
    <w:rsid w:val="000A7AE8"/>
    <w:rsid w:val="000B0591"/>
    <w:rsid w:val="000B133F"/>
    <w:rsid w:val="000B191A"/>
    <w:rsid w:val="000B2466"/>
    <w:rsid w:val="000B27CB"/>
    <w:rsid w:val="000B313E"/>
    <w:rsid w:val="000B4CBC"/>
    <w:rsid w:val="000B6FAA"/>
    <w:rsid w:val="000C094D"/>
    <w:rsid w:val="000C09FA"/>
    <w:rsid w:val="000C3608"/>
    <w:rsid w:val="000C372B"/>
    <w:rsid w:val="000C58FA"/>
    <w:rsid w:val="000D1D09"/>
    <w:rsid w:val="000D64D6"/>
    <w:rsid w:val="000D7A76"/>
    <w:rsid w:val="000E0952"/>
    <w:rsid w:val="000E3D60"/>
    <w:rsid w:val="000E63C7"/>
    <w:rsid w:val="000F3C07"/>
    <w:rsid w:val="00107664"/>
    <w:rsid w:val="001106A1"/>
    <w:rsid w:val="00110E7E"/>
    <w:rsid w:val="00115AC3"/>
    <w:rsid w:val="00115D5A"/>
    <w:rsid w:val="00115E81"/>
    <w:rsid w:val="00122637"/>
    <w:rsid w:val="0012659D"/>
    <w:rsid w:val="00130C97"/>
    <w:rsid w:val="001313E2"/>
    <w:rsid w:val="001373D9"/>
    <w:rsid w:val="00137952"/>
    <w:rsid w:val="001437CE"/>
    <w:rsid w:val="00146D01"/>
    <w:rsid w:val="00147505"/>
    <w:rsid w:val="00151732"/>
    <w:rsid w:val="001524E9"/>
    <w:rsid w:val="00155728"/>
    <w:rsid w:val="001561EC"/>
    <w:rsid w:val="00166236"/>
    <w:rsid w:val="00166318"/>
    <w:rsid w:val="001740C4"/>
    <w:rsid w:val="001744BD"/>
    <w:rsid w:val="00174CD5"/>
    <w:rsid w:val="00174D20"/>
    <w:rsid w:val="00182683"/>
    <w:rsid w:val="00183058"/>
    <w:rsid w:val="001847E8"/>
    <w:rsid w:val="0019277B"/>
    <w:rsid w:val="0019558F"/>
    <w:rsid w:val="001964DB"/>
    <w:rsid w:val="001A7411"/>
    <w:rsid w:val="001B1351"/>
    <w:rsid w:val="001B1ABD"/>
    <w:rsid w:val="001B2E14"/>
    <w:rsid w:val="001B3395"/>
    <w:rsid w:val="001B6328"/>
    <w:rsid w:val="001C43E9"/>
    <w:rsid w:val="001C7F22"/>
    <w:rsid w:val="001D134C"/>
    <w:rsid w:val="001D51FE"/>
    <w:rsid w:val="001D56FB"/>
    <w:rsid w:val="001D5831"/>
    <w:rsid w:val="001D5C13"/>
    <w:rsid w:val="001E57FC"/>
    <w:rsid w:val="001E7677"/>
    <w:rsid w:val="001F0DEF"/>
    <w:rsid w:val="00201B4C"/>
    <w:rsid w:val="00202763"/>
    <w:rsid w:val="002076E3"/>
    <w:rsid w:val="0021124B"/>
    <w:rsid w:val="00211DDB"/>
    <w:rsid w:val="002273CD"/>
    <w:rsid w:val="00227AA5"/>
    <w:rsid w:val="00230721"/>
    <w:rsid w:val="00230BCB"/>
    <w:rsid w:val="00232015"/>
    <w:rsid w:val="00240DDF"/>
    <w:rsid w:val="00253BFC"/>
    <w:rsid w:val="00261005"/>
    <w:rsid w:val="002626EF"/>
    <w:rsid w:val="00262EFA"/>
    <w:rsid w:val="00272C9A"/>
    <w:rsid w:val="00272EFD"/>
    <w:rsid w:val="002737D1"/>
    <w:rsid w:val="00274CFD"/>
    <w:rsid w:val="002777AE"/>
    <w:rsid w:val="00280D18"/>
    <w:rsid w:val="00281DA4"/>
    <w:rsid w:val="00282091"/>
    <w:rsid w:val="00285FDE"/>
    <w:rsid w:val="0028659A"/>
    <w:rsid w:val="00293467"/>
    <w:rsid w:val="00297179"/>
    <w:rsid w:val="002A4918"/>
    <w:rsid w:val="002A7E7A"/>
    <w:rsid w:val="002B0783"/>
    <w:rsid w:val="002B3F2B"/>
    <w:rsid w:val="002B603B"/>
    <w:rsid w:val="002B728A"/>
    <w:rsid w:val="002B77CC"/>
    <w:rsid w:val="002C13F2"/>
    <w:rsid w:val="002C27F9"/>
    <w:rsid w:val="002C462C"/>
    <w:rsid w:val="002C63C7"/>
    <w:rsid w:val="002D4982"/>
    <w:rsid w:val="002D4B75"/>
    <w:rsid w:val="002E1F3B"/>
    <w:rsid w:val="002F007F"/>
    <w:rsid w:val="002F2101"/>
    <w:rsid w:val="002F37F9"/>
    <w:rsid w:val="002F60B5"/>
    <w:rsid w:val="0030090D"/>
    <w:rsid w:val="003010E9"/>
    <w:rsid w:val="00301352"/>
    <w:rsid w:val="003022AB"/>
    <w:rsid w:val="003040BA"/>
    <w:rsid w:val="003160D9"/>
    <w:rsid w:val="003162C4"/>
    <w:rsid w:val="00316B99"/>
    <w:rsid w:val="00316EE3"/>
    <w:rsid w:val="0031735B"/>
    <w:rsid w:val="00321B31"/>
    <w:rsid w:val="0032530B"/>
    <w:rsid w:val="00325445"/>
    <w:rsid w:val="00325F15"/>
    <w:rsid w:val="00326938"/>
    <w:rsid w:val="00331F3B"/>
    <w:rsid w:val="0033345C"/>
    <w:rsid w:val="00333770"/>
    <w:rsid w:val="00333D16"/>
    <w:rsid w:val="003341C4"/>
    <w:rsid w:val="003505E8"/>
    <w:rsid w:val="00352D06"/>
    <w:rsid w:val="00361ADE"/>
    <w:rsid w:val="00362772"/>
    <w:rsid w:val="00370BF3"/>
    <w:rsid w:val="003735E6"/>
    <w:rsid w:val="00377EDC"/>
    <w:rsid w:val="0038028A"/>
    <w:rsid w:val="00381067"/>
    <w:rsid w:val="00382B3E"/>
    <w:rsid w:val="003868A7"/>
    <w:rsid w:val="00391E10"/>
    <w:rsid w:val="00392550"/>
    <w:rsid w:val="00396399"/>
    <w:rsid w:val="003A078A"/>
    <w:rsid w:val="003A15BC"/>
    <w:rsid w:val="003B15A4"/>
    <w:rsid w:val="003B2082"/>
    <w:rsid w:val="003B58E2"/>
    <w:rsid w:val="003B61E9"/>
    <w:rsid w:val="003C78F7"/>
    <w:rsid w:val="003D0BAE"/>
    <w:rsid w:val="003D2B0B"/>
    <w:rsid w:val="003D3B75"/>
    <w:rsid w:val="003D4343"/>
    <w:rsid w:val="003D7FB6"/>
    <w:rsid w:val="003E2B6B"/>
    <w:rsid w:val="003E40E7"/>
    <w:rsid w:val="003E5F1E"/>
    <w:rsid w:val="003F0ECB"/>
    <w:rsid w:val="003F278E"/>
    <w:rsid w:val="003F2D30"/>
    <w:rsid w:val="003F355B"/>
    <w:rsid w:val="003F3B1D"/>
    <w:rsid w:val="003F50B7"/>
    <w:rsid w:val="003F7746"/>
    <w:rsid w:val="0040653C"/>
    <w:rsid w:val="00411501"/>
    <w:rsid w:val="00417383"/>
    <w:rsid w:val="00424284"/>
    <w:rsid w:val="0043065C"/>
    <w:rsid w:val="00440888"/>
    <w:rsid w:val="00444293"/>
    <w:rsid w:val="004459F5"/>
    <w:rsid w:val="004505CB"/>
    <w:rsid w:val="00451C28"/>
    <w:rsid w:val="004536E0"/>
    <w:rsid w:val="00456B0F"/>
    <w:rsid w:val="00457318"/>
    <w:rsid w:val="00471A43"/>
    <w:rsid w:val="00476575"/>
    <w:rsid w:val="0047755C"/>
    <w:rsid w:val="004804E8"/>
    <w:rsid w:val="00482514"/>
    <w:rsid w:val="00484373"/>
    <w:rsid w:val="00490589"/>
    <w:rsid w:val="004924B6"/>
    <w:rsid w:val="00493860"/>
    <w:rsid w:val="0049533B"/>
    <w:rsid w:val="00495746"/>
    <w:rsid w:val="00495B1F"/>
    <w:rsid w:val="004A350C"/>
    <w:rsid w:val="004A4ED8"/>
    <w:rsid w:val="004A52A7"/>
    <w:rsid w:val="004B4B41"/>
    <w:rsid w:val="004B4F35"/>
    <w:rsid w:val="004C110A"/>
    <w:rsid w:val="004C2478"/>
    <w:rsid w:val="004C3433"/>
    <w:rsid w:val="004C3B19"/>
    <w:rsid w:val="004C777C"/>
    <w:rsid w:val="004C78BC"/>
    <w:rsid w:val="004D37A4"/>
    <w:rsid w:val="004D700A"/>
    <w:rsid w:val="004E1D8C"/>
    <w:rsid w:val="004E3ADE"/>
    <w:rsid w:val="004E7061"/>
    <w:rsid w:val="004F12B4"/>
    <w:rsid w:val="004F249F"/>
    <w:rsid w:val="004F42F3"/>
    <w:rsid w:val="004F5F5A"/>
    <w:rsid w:val="00500131"/>
    <w:rsid w:val="00501159"/>
    <w:rsid w:val="00505DF3"/>
    <w:rsid w:val="00507C5B"/>
    <w:rsid w:val="00510F5E"/>
    <w:rsid w:val="00511EE1"/>
    <w:rsid w:val="00513251"/>
    <w:rsid w:val="005158FB"/>
    <w:rsid w:val="00516227"/>
    <w:rsid w:val="00520715"/>
    <w:rsid w:val="0052195E"/>
    <w:rsid w:val="005232CD"/>
    <w:rsid w:val="00524CEC"/>
    <w:rsid w:val="005276D5"/>
    <w:rsid w:val="00532160"/>
    <w:rsid w:val="00535B5F"/>
    <w:rsid w:val="00536DE7"/>
    <w:rsid w:val="00537EE7"/>
    <w:rsid w:val="00545DD8"/>
    <w:rsid w:val="0055031B"/>
    <w:rsid w:val="005519F2"/>
    <w:rsid w:val="00553495"/>
    <w:rsid w:val="0056022E"/>
    <w:rsid w:val="00560DF5"/>
    <w:rsid w:val="00563E2D"/>
    <w:rsid w:val="00567BF3"/>
    <w:rsid w:val="00570957"/>
    <w:rsid w:val="005723A3"/>
    <w:rsid w:val="0057280F"/>
    <w:rsid w:val="005775E9"/>
    <w:rsid w:val="00583067"/>
    <w:rsid w:val="0059430F"/>
    <w:rsid w:val="0059691A"/>
    <w:rsid w:val="00596A22"/>
    <w:rsid w:val="00597DE9"/>
    <w:rsid w:val="005A6AD3"/>
    <w:rsid w:val="005B15FE"/>
    <w:rsid w:val="005B2E55"/>
    <w:rsid w:val="005B5B1C"/>
    <w:rsid w:val="005B618C"/>
    <w:rsid w:val="005B75D8"/>
    <w:rsid w:val="005C1555"/>
    <w:rsid w:val="005C43E8"/>
    <w:rsid w:val="005C66CC"/>
    <w:rsid w:val="005C7A42"/>
    <w:rsid w:val="005D1647"/>
    <w:rsid w:val="005D5FB5"/>
    <w:rsid w:val="005E47F5"/>
    <w:rsid w:val="005E49B5"/>
    <w:rsid w:val="005F10F6"/>
    <w:rsid w:val="005F16A0"/>
    <w:rsid w:val="005F3C11"/>
    <w:rsid w:val="005F410B"/>
    <w:rsid w:val="005F6A9A"/>
    <w:rsid w:val="005F7D95"/>
    <w:rsid w:val="00600D51"/>
    <w:rsid w:val="006016B1"/>
    <w:rsid w:val="00603978"/>
    <w:rsid w:val="00607B6A"/>
    <w:rsid w:val="00612940"/>
    <w:rsid w:val="00613637"/>
    <w:rsid w:val="0062063F"/>
    <w:rsid w:val="006229B3"/>
    <w:rsid w:val="00624917"/>
    <w:rsid w:val="00625976"/>
    <w:rsid w:val="00626776"/>
    <w:rsid w:val="00631CA9"/>
    <w:rsid w:val="006355A2"/>
    <w:rsid w:val="00635C83"/>
    <w:rsid w:val="006368C2"/>
    <w:rsid w:val="00636B50"/>
    <w:rsid w:val="006371CF"/>
    <w:rsid w:val="00640716"/>
    <w:rsid w:val="00641B3D"/>
    <w:rsid w:val="00642987"/>
    <w:rsid w:val="0064392D"/>
    <w:rsid w:val="00647A97"/>
    <w:rsid w:val="006548C2"/>
    <w:rsid w:val="0066107F"/>
    <w:rsid w:val="0066281F"/>
    <w:rsid w:val="00665D5F"/>
    <w:rsid w:val="00666DAC"/>
    <w:rsid w:val="00670D9E"/>
    <w:rsid w:val="00673340"/>
    <w:rsid w:val="0067497C"/>
    <w:rsid w:val="0067688E"/>
    <w:rsid w:val="0068034C"/>
    <w:rsid w:val="00691241"/>
    <w:rsid w:val="00691FD2"/>
    <w:rsid w:val="006A4742"/>
    <w:rsid w:val="006A48E3"/>
    <w:rsid w:val="006A5296"/>
    <w:rsid w:val="006A5A38"/>
    <w:rsid w:val="006A7BC4"/>
    <w:rsid w:val="006B0234"/>
    <w:rsid w:val="006B329A"/>
    <w:rsid w:val="006B330B"/>
    <w:rsid w:val="006B3B61"/>
    <w:rsid w:val="006B539D"/>
    <w:rsid w:val="006B618B"/>
    <w:rsid w:val="006B6B64"/>
    <w:rsid w:val="006B7547"/>
    <w:rsid w:val="006C016E"/>
    <w:rsid w:val="006C2017"/>
    <w:rsid w:val="006C355D"/>
    <w:rsid w:val="006C39CF"/>
    <w:rsid w:val="006C3FDE"/>
    <w:rsid w:val="006C5ED1"/>
    <w:rsid w:val="006C60A7"/>
    <w:rsid w:val="006C6B95"/>
    <w:rsid w:val="006C6E81"/>
    <w:rsid w:val="006C7F0F"/>
    <w:rsid w:val="006D0D29"/>
    <w:rsid w:val="006D0D38"/>
    <w:rsid w:val="006D2139"/>
    <w:rsid w:val="006D3E44"/>
    <w:rsid w:val="006D61F6"/>
    <w:rsid w:val="006D64F5"/>
    <w:rsid w:val="006D7B44"/>
    <w:rsid w:val="006E389D"/>
    <w:rsid w:val="006E463C"/>
    <w:rsid w:val="006E4E87"/>
    <w:rsid w:val="006E7971"/>
    <w:rsid w:val="006F21FD"/>
    <w:rsid w:val="006F65E2"/>
    <w:rsid w:val="006F68D6"/>
    <w:rsid w:val="00700FDF"/>
    <w:rsid w:val="007074E1"/>
    <w:rsid w:val="00710CBB"/>
    <w:rsid w:val="00714DE3"/>
    <w:rsid w:val="007170EB"/>
    <w:rsid w:val="007236DC"/>
    <w:rsid w:val="00723801"/>
    <w:rsid w:val="00733B4D"/>
    <w:rsid w:val="00734D74"/>
    <w:rsid w:val="0074207E"/>
    <w:rsid w:val="00754508"/>
    <w:rsid w:val="0075561F"/>
    <w:rsid w:val="00755913"/>
    <w:rsid w:val="007636B6"/>
    <w:rsid w:val="0076399F"/>
    <w:rsid w:val="007666BA"/>
    <w:rsid w:val="00770EBF"/>
    <w:rsid w:val="007750FB"/>
    <w:rsid w:val="00777704"/>
    <w:rsid w:val="0078706E"/>
    <w:rsid w:val="00787E36"/>
    <w:rsid w:val="00790680"/>
    <w:rsid w:val="00790BF4"/>
    <w:rsid w:val="00794F67"/>
    <w:rsid w:val="007964CE"/>
    <w:rsid w:val="007A5D3A"/>
    <w:rsid w:val="007A65E6"/>
    <w:rsid w:val="007A7653"/>
    <w:rsid w:val="007B00BC"/>
    <w:rsid w:val="007B01A3"/>
    <w:rsid w:val="007B3FE4"/>
    <w:rsid w:val="007B4DE6"/>
    <w:rsid w:val="007B6AEB"/>
    <w:rsid w:val="007B7F7D"/>
    <w:rsid w:val="007C0B2E"/>
    <w:rsid w:val="007C5213"/>
    <w:rsid w:val="007D3579"/>
    <w:rsid w:val="007D5A06"/>
    <w:rsid w:val="007E0200"/>
    <w:rsid w:val="007E10F2"/>
    <w:rsid w:val="007E1B83"/>
    <w:rsid w:val="007E2DF9"/>
    <w:rsid w:val="007E3ED6"/>
    <w:rsid w:val="007E4D6C"/>
    <w:rsid w:val="007E60A5"/>
    <w:rsid w:val="007E639B"/>
    <w:rsid w:val="007E67DC"/>
    <w:rsid w:val="007E783A"/>
    <w:rsid w:val="007F45D5"/>
    <w:rsid w:val="007F62D4"/>
    <w:rsid w:val="007F652B"/>
    <w:rsid w:val="007F6DC6"/>
    <w:rsid w:val="008027AD"/>
    <w:rsid w:val="00814B1B"/>
    <w:rsid w:val="00816F31"/>
    <w:rsid w:val="0081798C"/>
    <w:rsid w:val="00826F24"/>
    <w:rsid w:val="0083025F"/>
    <w:rsid w:val="00832B68"/>
    <w:rsid w:val="00835854"/>
    <w:rsid w:val="00836520"/>
    <w:rsid w:val="00841A3B"/>
    <w:rsid w:val="00842056"/>
    <w:rsid w:val="0084496D"/>
    <w:rsid w:val="0084594F"/>
    <w:rsid w:val="00850B50"/>
    <w:rsid w:val="008545DD"/>
    <w:rsid w:val="00855142"/>
    <w:rsid w:val="00856BAB"/>
    <w:rsid w:val="00860720"/>
    <w:rsid w:val="00862378"/>
    <w:rsid w:val="008630A7"/>
    <w:rsid w:val="00865C74"/>
    <w:rsid w:val="0086763E"/>
    <w:rsid w:val="008711A3"/>
    <w:rsid w:val="00872DF7"/>
    <w:rsid w:val="0087684E"/>
    <w:rsid w:val="0087741D"/>
    <w:rsid w:val="00891B2B"/>
    <w:rsid w:val="00896B4A"/>
    <w:rsid w:val="00897856"/>
    <w:rsid w:val="008A0FDD"/>
    <w:rsid w:val="008A7B4C"/>
    <w:rsid w:val="008B0CA4"/>
    <w:rsid w:val="008B42B2"/>
    <w:rsid w:val="008B4902"/>
    <w:rsid w:val="008B68E0"/>
    <w:rsid w:val="008B77FA"/>
    <w:rsid w:val="008C7153"/>
    <w:rsid w:val="008D76F1"/>
    <w:rsid w:val="008E386E"/>
    <w:rsid w:val="008E49B5"/>
    <w:rsid w:val="008E53EB"/>
    <w:rsid w:val="008E62AB"/>
    <w:rsid w:val="008E6D57"/>
    <w:rsid w:val="008E70CF"/>
    <w:rsid w:val="008F1E6F"/>
    <w:rsid w:val="008F74C3"/>
    <w:rsid w:val="008F7A23"/>
    <w:rsid w:val="009027B6"/>
    <w:rsid w:val="0090373C"/>
    <w:rsid w:val="00905328"/>
    <w:rsid w:val="00906501"/>
    <w:rsid w:val="009102B3"/>
    <w:rsid w:val="00910ECA"/>
    <w:rsid w:val="00912720"/>
    <w:rsid w:val="009141EC"/>
    <w:rsid w:val="00915593"/>
    <w:rsid w:val="0091574C"/>
    <w:rsid w:val="009220DD"/>
    <w:rsid w:val="009265F4"/>
    <w:rsid w:val="00926A66"/>
    <w:rsid w:val="00926E48"/>
    <w:rsid w:val="009277BB"/>
    <w:rsid w:val="009322D7"/>
    <w:rsid w:val="0093673F"/>
    <w:rsid w:val="00944F60"/>
    <w:rsid w:val="00947DED"/>
    <w:rsid w:val="00952C71"/>
    <w:rsid w:val="0095307D"/>
    <w:rsid w:val="0095705C"/>
    <w:rsid w:val="009608B0"/>
    <w:rsid w:val="00961835"/>
    <w:rsid w:val="00961FEF"/>
    <w:rsid w:val="0096287D"/>
    <w:rsid w:val="00963D14"/>
    <w:rsid w:val="009648CC"/>
    <w:rsid w:val="00971353"/>
    <w:rsid w:val="009755A2"/>
    <w:rsid w:val="00975A5E"/>
    <w:rsid w:val="00975F0C"/>
    <w:rsid w:val="00984A62"/>
    <w:rsid w:val="00986701"/>
    <w:rsid w:val="00987874"/>
    <w:rsid w:val="0099110C"/>
    <w:rsid w:val="0099463A"/>
    <w:rsid w:val="00995565"/>
    <w:rsid w:val="009A1F60"/>
    <w:rsid w:val="009A62E0"/>
    <w:rsid w:val="009B2C39"/>
    <w:rsid w:val="009B2EFC"/>
    <w:rsid w:val="009B799C"/>
    <w:rsid w:val="009C56AE"/>
    <w:rsid w:val="009C5C0B"/>
    <w:rsid w:val="009C5F57"/>
    <w:rsid w:val="009D602E"/>
    <w:rsid w:val="009D7581"/>
    <w:rsid w:val="009E0C6A"/>
    <w:rsid w:val="009E36B1"/>
    <w:rsid w:val="009E466C"/>
    <w:rsid w:val="009F07B4"/>
    <w:rsid w:val="009F2D57"/>
    <w:rsid w:val="009F4B5C"/>
    <w:rsid w:val="009F5F89"/>
    <w:rsid w:val="009F6214"/>
    <w:rsid w:val="009F7F6E"/>
    <w:rsid w:val="00A000A7"/>
    <w:rsid w:val="00A00332"/>
    <w:rsid w:val="00A10077"/>
    <w:rsid w:val="00A14882"/>
    <w:rsid w:val="00A178E8"/>
    <w:rsid w:val="00A17FF3"/>
    <w:rsid w:val="00A2763D"/>
    <w:rsid w:val="00A30114"/>
    <w:rsid w:val="00A30867"/>
    <w:rsid w:val="00A31181"/>
    <w:rsid w:val="00A32325"/>
    <w:rsid w:val="00A32758"/>
    <w:rsid w:val="00A32D76"/>
    <w:rsid w:val="00A35353"/>
    <w:rsid w:val="00A358DF"/>
    <w:rsid w:val="00A35F57"/>
    <w:rsid w:val="00A4095D"/>
    <w:rsid w:val="00A40B9E"/>
    <w:rsid w:val="00A41076"/>
    <w:rsid w:val="00A41968"/>
    <w:rsid w:val="00A41A88"/>
    <w:rsid w:val="00A42106"/>
    <w:rsid w:val="00A44F23"/>
    <w:rsid w:val="00A45278"/>
    <w:rsid w:val="00A50570"/>
    <w:rsid w:val="00A50E8C"/>
    <w:rsid w:val="00A51380"/>
    <w:rsid w:val="00A52206"/>
    <w:rsid w:val="00A54D88"/>
    <w:rsid w:val="00A61BFE"/>
    <w:rsid w:val="00A62091"/>
    <w:rsid w:val="00A633BF"/>
    <w:rsid w:val="00A64049"/>
    <w:rsid w:val="00A6467F"/>
    <w:rsid w:val="00A6511D"/>
    <w:rsid w:val="00A65E05"/>
    <w:rsid w:val="00A66A1D"/>
    <w:rsid w:val="00A67B96"/>
    <w:rsid w:val="00A70AEB"/>
    <w:rsid w:val="00A82360"/>
    <w:rsid w:val="00A83006"/>
    <w:rsid w:val="00A83B47"/>
    <w:rsid w:val="00A83EF0"/>
    <w:rsid w:val="00A85572"/>
    <w:rsid w:val="00A8664B"/>
    <w:rsid w:val="00A86A54"/>
    <w:rsid w:val="00A92297"/>
    <w:rsid w:val="00A92D73"/>
    <w:rsid w:val="00A94142"/>
    <w:rsid w:val="00A97A5A"/>
    <w:rsid w:val="00A97B9F"/>
    <w:rsid w:val="00AA05ED"/>
    <w:rsid w:val="00AA0FC5"/>
    <w:rsid w:val="00AA1F87"/>
    <w:rsid w:val="00AA2CA5"/>
    <w:rsid w:val="00AB1EDA"/>
    <w:rsid w:val="00AC5B07"/>
    <w:rsid w:val="00AC68BA"/>
    <w:rsid w:val="00AD270F"/>
    <w:rsid w:val="00AD2EF9"/>
    <w:rsid w:val="00AE1723"/>
    <w:rsid w:val="00AE73A1"/>
    <w:rsid w:val="00AF4646"/>
    <w:rsid w:val="00AF6D91"/>
    <w:rsid w:val="00AF6F7E"/>
    <w:rsid w:val="00B01E3F"/>
    <w:rsid w:val="00B02400"/>
    <w:rsid w:val="00B05758"/>
    <w:rsid w:val="00B10766"/>
    <w:rsid w:val="00B11E64"/>
    <w:rsid w:val="00B15DBF"/>
    <w:rsid w:val="00B174C1"/>
    <w:rsid w:val="00B17C15"/>
    <w:rsid w:val="00B26120"/>
    <w:rsid w:val="00B306F4"/>
    <w:rsid w:val="00B30E7E"/>
    <w:rsid w:val="00B3359F"/>
    <w:rsid w:val="00B351D3"/>
    <w:rsid w:val="00B43985"/>
    <w:rsid w:val="00B43A3D"/>
    <w:rsid w:val="00B43D2F"/>
    <w:rsid w:val="00B51ACD"/>
    <w:rsid w:val="00B520C0"/>
    <w:rsid w:val="00B542CD"/>
    <w:rsid w:val="00B60768"/>
    <w:rsid w:val="00B60A54"/>
    <w:rsid w:val="00B61038"/>
    <w:rsid w:val="00B6176E"/>
    <w:rsid w:val="00B63568"/>
    <w:rsid w:val="00B63EC1"/>
    <w:rsid w:val="00B658A3"/>
    <w:rsid w:val="00B66906"/>
    <w:rsid w:val="00B71969"/>
    <w:rsid w:val="00B72112"/>
    <w:rsid w:val="00B74886"/>
    <w:rsid w:val="00B754F9"/>
    <w:rsid w:val="00B76347"/>
    <w:rsid w:val="00B801F5"/>
    <w:rsid w:val="00B857FE"/>
    <w:rsid w:val="00B86293"/>
    <w:rsid w:val="00B97FD6"/>
    <w:rsid w:val="00BA0EAD"/>
    <w:rsid w:val="00BA0EB0"/>
    <w:rsid w:val="00BA305E"/>
    <w:rsid w:val="00BA343B"/>
    <w:rsid w:val="00BA3626"/>
    <w:rsid w:val="00BA5F71"/>
    <w:rsid w:val="00BA6863"/>
    <w:rsid w:val="00BA6D71"/>
    <w:rsid w:val="00BB1065"/>
    <w:rsid w:val="00BB690A"/>
    <w:rsid w:val="00BC1601"/>
    <w:rsid w:val="00BC24A8"/>
    <w:rsid w:val="00BC49F0"/>
    <w:rsid w:val="00BC56D7"/>
    <w:rsid w:val="00BC69ED"/>
    <w:rsid w:val="00BC7E02"/>
    <w:rsid w:val="00BD3497"/>
    <w:rsid w:val="00BD4272"/>
    <w:rsid w:val="00BD56F0"/>
    <w:rsid w:val="00BD5B3B"/>
    <w:rsid w:val="00BE0C73"/>
    <w:rsid w:val="00BE215D"/>
    <w:rsid w:val="00BE48B3"/>
    <w:rsid w:val="00BE7EE5"/>
    <w:rsid w:val="00BF67BE"/>
    <w:rsid w:val="00BF7636"/>
    <w:rsid w:val="00BF7E4C"/>
    <w:rsid w:val="00BF7E4F"/>
    <w:rsid w:val="00C057FD"/>
    <w:rsid w:val="00C05B5F"/>
    <w:rsid w:val="00C100CE"/>
    <w:rsid w:val="00C11484"/>
    <w:rsid w:val="00C12364"/>
    <w:rsid w:val="00C128F7"/>
    <w:rsid w:val="00C1459D"/>
    <w:rsid w:val="00C167BA"/>
    <w:rsid w:val="00C1724F"/>
    <w:rsid w:val="00C23A0F"/>
    <w:rsid w:val="00C23AE6"/>
    <w:rsid w:val="00C24FB8"/>
    <w:rsid w:val="00C25D8F"/>
    <w:rsid w:val="00C30386"/>
    <w:rsid w:val="00C32E8E"/>
    <w:rsid w:val="00C421CB"/>
    <w:rsid w:val="00C43262"/>
    <w:rsid w:val="00C445F9"/>
    <w:rsid w:val="00C50E13"/>
    <w:rsid w:val="00C5276B"/>
    <w:rsid w:val="00C527BE"/>
    <w:rsid w:val="00C5525F"/>
    <w:rsid w:val="00C557F2"/>
    <w:rsid w:val="00C564A6"/>
    <w:rsid w:val="00C5736A"/>
    <w:rsid w:val="00C609A1"/>
    <w:rsid w:val="00C60BC8"/>
    <w:rsid w:val="00C623A9"/>
    <w:rsid w:val="00C62D8A"/>
    <w:rsid w:val="00C64CD8"/>
    <w:rsid w:val="00C67F8E"/>
    <w:rsid w:val="00C73F3B"/>
    <w:rsid w:val="00C75610"/>
    <w:rsid w:val="00C76A56"/>
    <w:rsid w:val="00C7788B"/>
    <w:rsid w:val="00C832B1"/>
    <w:rsid w:val="00C83FEA"/>
    <w:rsid w:val="00C84708"/>
    <w:rsid w:val="00C84BD4"/>
    <w:rsid w:val="00C85C59"/>
    <w:rsid w:val="00C87C59"/>
    <w:rsid w:val="00C9495F"/>
    <w:rsid w:val="00C96105"/>
    <w:rsid w:val="00C96D3F"/>
    <w:rsid w:val="00CA1900"/>
    <w:rsid w:val="00CA4B9F"/>
    <w:rsid w:val="00CB202E"/>
    <w:rsid w:val="00CB3DCC"/>
    <w:rsid w:val="00CB533D"/>
    <w:rsid w:val="00CB5731"/>
    <w:rsid w:val="00CC12E8"/>
    <w:rsid w:val="00CC2731"/>
    <w:rsid w:val="00CC3AA2"/>
    <w:rsid w:val="00CC412A"/>
    <w:rsid w:val="00CC5190"/>
    <w:rsid w:val="00CD23AA"/>
    <w:rsid w:val="00CD3F16"/>
    <w:rsid w:val="00CD60BC"/>
    <w:rsid w:val="00CD6F8B"/>
    <w:rsid w:val="00CE046C"/>
    <w:rsid w:val="00CE1781"/>
    <w:rsid w:val="00CE1E62"/>
    <w:rsid w:val="00CE26F2"/>
    <w:rsid w:val="00CE5260"/>
    <w:rsid w:val="00CE6B6A"/>
    <w:rsid w:val="00CF05BB"/>
    <w:rsid w:val="00CF6688"/>
    <w:rsid w:val="00CF69D2"/>
    <w:rsid w:val="00D0034F"/>
    <w:rsid w:val="00D016D2"/>
    <w:rsid w:val="00D044EF"/>
    <w:rsid w:val="00D129D6"/>
    <w:rsid w:val="00D1780B"/>
    <w:rsid w:val="00D20BA4"/>
    <w:rsid w:val="00D22775"/>
    <w:rsid w:val="00D23CC0"/>
    <w:rsid w:val="00D2448A"/>
    <w:rsid w:val="00D25C62"/>
    <w:rsid w:val="00D2704B"/>
    <w:rsid w:val="00D2762D"/>
    <w:rsid w:val="00D30D8D"/>
    <w:rsid w:val="00D3565B"/>
    <w:rsid w:val="00D42E6B"/>
    <w:rsid w:val="00D43FF8"/>
    <w:rsid w:val="00D448A9"/>
    <w:rsid w:val="00D45A9D"/>
    <w:rsid w:val="00D529B1"/>
    <w:rsid w:val="00D53B20"/>
    <w:rsid w:val="00D57D86"/>
    <w:rsid w:val="00D619E8"/>
    <w:rsid w:val="00D62095"/>
    <w:rsid w:val="00D621DD"/>
    <w:rsid w:val="00D62B2E"/>
    <w:rsid w:val="00D62D56"/>
    <w:rsid w:val="00D657FB"/>
    <w:rsid w:val="00D70266"/>
    <w:rsid w:val="00D74510"/>
    <w:rsid w:val="00D924B1"/>
    <w:rsid w:val="00D935C0"/>
    <w:rsid w:val="00D9368D"/>
    <w:rsid w:val="00DA13D5"/>
    <w:rsid w:val="00DA1B3C"/>
    <w:rsid w:val="00DA1ED8"/>
    <w:rsid w:val="00DA3C0D"/>
    <w:rsid w:val="00DA7234"/>
    <w:rsid w:val="00DB2464"/>
    <w:rsid w:val="00DB6AD9"/>
    <w:rsid w:val="00DC085A"/>
    <w:rsid w:val="00DD1C29"/>
    <w:rsid w:val="00DD4342"/>
    <w:rsid w:val="00DD5DE0"/>
    <w:rsid w:val="00DE2024"/>
    <w:rsid w:val="00DE45F7"/>
    <w:rsid w:val="00DE6930"/>
    <w:rsid w:val="00DF09CE"/>
    <w:rsid w:val="00DF5542"/>
    <w:rsid w:val="00DF5B69"/>
    <w:rsid w:val="00E00027"/>
    <w:rsid w:val="00E02326"/>
    <w:rsid w:val="00E04446"/>
    <w:rsid w:val="00E06F8C"/>
    <w:rsid w:val="00E07215"/>
    <w:rsid w:val="00E108E3"/>
    <w:rsid w:val="00E1344E"/>
    <w:rsid w:val="00E14CD6"/>
    <w:rsid w:val="00E1532C"/>
    <w:rsid w:val="00E15D0B"/>
    <w:rsid w:val="00E16319"/>
    <w:rsid w:val="00E17848"/>
    <w:rsid w:val="00E218EF"/>
    <w:rsid w:val="00E25EF1"/>
    <w:rsid w:val="00E27E89"/>
    <w:rsid w:val="00E3087E"/>
    <w:rsid w:val="00E31AE3"/>
    <w:rsid w:val="00E33A08"/>
    <w:rsid w:val="00E35C9C"/>
    <w:rsid w:val="00E3648A"/>
    <w:rsid w:val="00E37A7B"/>
    <w:rsid w:val="00E37E5A"/>
    <w:rsid w:val="00E42963"/>
    <w:rsid w:val="00E42D10"/>
    <w:rsid w:val="00E460DA"/>
    <w:rsid w:val="00E46E51"/>
    <w:rsid w:val="00E4715E"/>
    <w:rsid w:val="00E50D2F"/>
    <w:rsid w:val="00E50EE1"/>
    <w:rsid w:val="00E53FE3"/>
    <w:rsid w:val="00E541D0"/>
    <w:rsid w:val="00E60DF1"/>
    <w:rsid w:val="00E60F7F"/>
    <w:rsid w:val="00E6216E"/>
    <w:rsid w:val="00E6749C"/>
    <w:rsid w:val="00E6752B"/>
    <w:rsid w:val="00E72B36"/>
    <w:rsid w:val="00E76936"/>
    <w:rsid w:val="00E81AE1"/>
    <w:rsid w:val="00E917EE"/>
    <w:rsid w:val="00E93887"/>
    <w:rsid w:val="00E948C9"/>
    <w:rsid w:val="00E96007"/>
    <w:rsid w:val="00E9647B"/>
    <w:rsid w:val="00E96CD3"/>
    <w:rsid w:val="00E97509"/>
    <w:rsid w:val="00EA3A42"/>
    <w:rsid w:val="00EA3C09"/>
    <w:rsid w:val="00EA5BA2"/>
    <w:rsid w:val="00EA780B"/>
    <w:rsid w:val="00EB3CDF"/>
    <w:rsid w:val="00EB467A"/>
    <w:rsid w:val="00EB5199"/>
    <w:rsid w:val="00EB7E89"/>
    <w:rsid w:val="00EC1FEE"/>
    <w:rsid w:val="00EC42D0"/>
    <w:rsid w:val="00EC5190"/>
    <w:rsid w:val="00ED0FA4"/>
    <w:rsid w:val="00ED2086"/>
    <w:rsid w:val="00ED53F2"/>
    <w:rsid w:val="00ED5B0B"/>
    <w:rsid w:val="00ED6BE9"/>
    <w:rsid w:val="00EE056A"/>
    <w:rsid w:val="00EE2378"/>
    <w:rsid w:val="00EE389E"/>
    <w:rsid w:val="00EE3F0C"/>
    <w:rsid w:val="00EE6164"/>
    <w:rsid w:val="00EF21E4"/>
    <w:rsid w:val="00EF3429"/>
    <w:rsid w:val="00EF5303"/>
    <w:rsid w:val="00EF7FEF"/>
    <w:rsid w:val="00F03DDB"/>
    <w:rsid w:val="00F05BED"/>
    <w:rsid w:val="00F07FBD"/>
    <w:rsid w:val="00F11617"/>
    <w:rsid w:val="00F11C4E"/>
    <w:rsid w:val="00F12197"/>
    <w:rsid w:val="00F15BBD"/>
    <w:rsid w:val="00F15DB9"/>
    <w:rsid w:val="00F1795F"/>
    <w:rsid w:val="00F22CA6"/>
    <w:rsid w:val="00F253B6"/>
    <w:rsid w:val="00F30732"/>
    <w:rsid w:val="00F36092"/>
    <w:rsid w:val="00F41963"/>
    <w:rsid w:val="00F43DC0"/>
    <w:rsid w:val="00F44480"/>
    <w:rsid w:val="00F4634E"/>
    <w:rsid w:val="00F50D98"/>
    <w:rsid w:val="00F51710"/>
    <w:rsid w:val="00F51DA6"/>
    <w:rsid w:val="00F54ADB"/>
    <w:rsid w:val="00F54E8E"/>
    <w:rsid w:val="00F551D1"/>
    <w:rsid w:val="00F55C99"/>
    <w:rsid w:val="00F61603"/>
    <w:rsid w:val="00F618B4"/>
    <w:rsid w:val="00F6199C"/>
    <w:rsid w:val="00F620D0"/>
    <w:rsid w:val="00F62BB3"/>
    <w:rsid w:val="00F654C3"/>
    <w:rsid w:val="00F65F75"/>
    <w:rsid w:val="00F65FB1"/>
    <w:rsid w:val="00F745C8"/>
    <w:rsid w:val="00F74B3A"/>
    <w:rsid w:val="00F7530D"/>
    <w:rsid w:val="00F8190B"/>
    <w:rsid w:val="00F91563"/>
    <w:rsid w:val="00F9246B"/>
    <w:rsid w:val="00F92C5A"/>
    <w:rsid w:val="00F9412F"/>
    <w:rsid w:val="00F95484"/>
    <w:rsid w:val="00F970A2"/>
    <w:rsid w:val="00F97A84"/>
    <w:rsid w:val="00F97BD0"/>
    <w:rsid w:val="00FA0702"/>
    <w:rsid w:val="00FA5593"/>
    <w:rsid w:val="00FA735E"/>
    <w:rsid w:val="00FB1858"/>
    <w:rsid w:val="00FB53E1"/>
    <w:rsid w:val="00FB5FA5"/>
    <w:rsid w:val="00FC0A10"/>
    <w:rsid w:val="00FC1921"/>
    <w:rsid w:val="00FC2048"/>
    <w:rsid w:val="00FC6E24"/>
    <w:rsid w:val="00FC703D"/>
    <w:rsid w:val="00FC7591"/>
    <w:rsid w:val="00FD14DB"/>
    <w:rsid w:val="00FD19B4"/>
    <w:rsid w:val="00FD4893"/>
    <w:rsid w:val="00FD5D22"/>
    <w:rsid w:val="00FD6D3A"/>
    <w:rsid w:val="00FD7153"/>
    <w:rsid w:val="00FE2DD2"/>
    <w:rsid w:val="00FE6A28"/>
    <w:rsid w:val="00FE6E75"/>
    <w:rsid w:val="00FF0CB6"/>
    <w:rsid w:val="00FF0FA0"/>
    <w:rsid w:val="00FF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599A8E7"/>
  <w15:chartTrackingRefBased/>
  <w15:docId w15:val="{B424CA5B-4E21-4C09-BD82-F099259B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4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44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D2448A"/>
  </w:style>
  <w:style w:type="paragraph" w:styleId="a6">
    <w:name w:val="Salutation"/>
    <w:basedOn w:val="a"/>
    <w:next w:val="a"/>
    <w:rsid w:val="00281DA4"/>
    <w:rPr>
      <w:szCs w:val="20"/>
    </w:rPr>
  </w:style>
  <w:style w:type="paragraph" w:styleId="a7">
    <w:name w:val="Closing"/>
    <w:basedOn w:val="a"/>
    <w:next w:val="a"/>
    <w:rsid w:val="00281DA4"/>
    <w:pPr>
      <w:jc w:val="right"/>
    </w:pPr>
    <w:rPr>
      <w:szCs w:val="20"/>
    </w:rPr>
  </w:style>
  <w:style w:type="paragraph" w:styleId="a8">
    <w:name w:val="Note Heading"/>
    <w:basedOn w:val="a"/>
    <w:next w:val="a"/>
    <w:link w:val="a9"/>
    <w:rsid w:val="00281DA4"/>
    <w:pPr>
      <w:jc w:val="center"/>
    </w:pPr>
    <w:rPr>
      <w:szCs w:val="20"/>
    </w:rPr>
  </w:style>
  <w:style w:type="paragraph" w:styleId="aa">
    <w:name w:val="Balloon Text"/>
    <w:basedOn w:val="a"/>
    <w:link w:val="ab"/>
    <w:rsid w:val="00F9412F"/>
    <w:rPr>
      <w:rFonts w:ascii="Arial" w:eastAsia="ＭＳ ゴシック" w:hAnsi="Arial"/>
      <w:sz w:val="18"/>
      <w:szCs w:val="18"/>
    </w:rPr>
  </w:style>
  <w:style w:type="character" w:customStyle="1" w:styleId="ab">
    <w:name w:val="吹き出し (文字)"/>
    <w:link w:val="aa"/>
    <w:rsid w:val="00F9412F"/>
    <w:rPr>
      <w:rFonts w:ascii="Arial" w:eastAsia="ＭＳ ゴシック" w:hAnsi="Arial" w:cs="Times New Roman"/>
      <w:kern w:val="2"/>
      <w:sz w:val="18"/>
      <w:szCs w:val="18"/>
    </w:rPr>
  </w:style>
  <w:style w:type="paragraph" w:styleId="ac">
    <w:name w:val="header"/>
    <w:basedOn w:val="a"/>
    <w:link w:val="ad"/>
    <w:rsid w:val="00835854"/>
    <w:pPr>
      <w:tabs>
        <w:tab w:val="center" w:pos="4252"/>
        <w:tab w:val="right" w:pos="8504"/>
      </w:tabs>
      <w:snapToGrid w:val="0"/>
    </w:pPr>
  </w:style>
  <w:style w:type="character" w:customStyle="1" w:styleId="ad">
    <w:name w:val="ヘッダー (文字)"/>
    <w:link w:val="ac"/>
    <w:rsid w:val="00835854"/>
    <w:rPr>
      <w:kern w:val="2"/>
      <w:sz w:val="21"/>
      <w:szCs w:val="24"/>
    </w:rPr>
  </w:style>
  <w:style w:type="paragraph" w:styleId="ae">
    <w:name w:val="footer"/>
    <w:basedOn w:val="a"/>
    <w:link w:val="af"/>
    <w:rsid w:val="00835854"/>
    <w:pPr>
      <w:tabs>
        <w:tab w:val="center" w:pos="4252"/>
        <w:tab w:val="right" w:pos="8504"/>
      </w:tabs>
      <w:snapToGrid w:val="0"/>
    </w:pPr>
  </w:style>
  <w:style w:type="character" w:customStyle="1" w:styleId="af">
    <w:name w:val="フッター (文字)"/>
    <w:link w:val="ae"/>
    <w:rsid w:val="00835854"/>
    <w:rPr>
      <w:kern w:val="2"/>
      <w:sz w:val="21"/>
      <w:szCs w:val="24"/>
    </w:rPr>
  </w:style>
  <w:style w:type="character" w:customStyle="1" w:styleId="a5">
    <w:name w:val="日付 (文字)"/>
    <w:basedOn w:val="a0"/>
    <w:link w:val="a4"/>
    <w:rsid w:val="00536DE7"/>
    <w:rPr>
      <w:kern w:val="2"/>
      <w:sz w:val="21"/>
      <w:szCs w:val="24"/>
    </w:rPr>
  </w:style>
  <w:style w:type="character" w:customStyle="1" w:styleId="a9">
    <w:name w:val="記 (文字)"/>
    <w:basedOn w:val="a0"/>
    <w:link w:val="a8"/>
    <w:rsid w:val="00536DE7"/>
    <w:rPr>
      <w:kern w:val="2"/>
      <w:sz w:val="21"/>
    </w:rPr>
  </w:style>
  <w:style w:type="paragraph" w:styleId="af0">
    <w:name w:val="List Paragraph"/>
    <w:basedOn w:val="a"/>
    <w:uiPriority w:val="34"/>
    <w:qFormat/>
    <w:rsid w:val="00A17FF3"/>
    <w:pPr>
      <w:ind w:leftChars="400" w:left="840"/>
    </w:pPr>
  </w:style>
  <w:style w:type="character" w:styleId="af1">
    <w:name w:val="Hyperlink"/>
    <w:rsid w:val="008E62AB"/>
    <w:rPr>
      <w:color w:val="0000FF"/>
      <w:u w:val="single"/>
    </w:rPr>
  </w:style>
  <w:style w:type="character" w:styleId="af2">
    <w:name w:val="FollowedHyperlink"/>
    <w:rsid w:val="008E62AB"/>
    <w:rPr>
      <w:color w:val="800080"/>
      <w:u w:val="single"/>
    </w:rPr>
  </w:style>
  <w:style w:type="paragraph" w:styleId="af3">
    <w:name w:val="Body Text"/>
    <w:basedOn w:val="a"/>
    <w:link w:val="af4"/>
    <w:rsid w:val="008E62AB"/>
    <w:rPr>
      <w:sz w:val="19"/>
      <w:szCs w:val="20"/>
    </w:rPr>
  </w:style>
  <w:style w:type="character" w:customStyle="1" w:styleId="af4">
    <w:name w:val="本文 (文字)"/>
    <w:basedOn w:val="a0"/>
    <w:link w:val="af3"/>
    <w:rsid w:val="008E62AB"/>
    <w:rPr>
      <w:kern w:val="2"/>
      <w:sz w:val="19"/>
    </w:rPr>
  </w:style>
  <w:style w:type="paragraph" w:styleId="af5">
    <w:name w:val="Body Text Indent"/>
    <w:basedOn w:val="a"/>
    <w:link w:val="af6"/>
    <w:rsid w:val="008E62AB"/>
    <w:pPr>
      <w:ind w:left="210"/>
    </w:pPr>
    <w:rPr>
      <w:sz w:val="22"/>
      <w:szCs w:val="20"/>
    </w:rPr>
  </w:style>
  <w:style w:type="character" w:customStyle="1" w:styleId="af6">
    <w:name w:val="本文インデント (文字)"/>
    <w:basedOn w:val="a0"/>
    <w:link w:val="af5"/>
    <w:rsid w:val="008E62AB"/>
    <w:rPr>
      <w:kern w:val="2"/>
      <w:sz w:val="22"/>
    </w:rPr>
  </w:style>
  <w:style w:type="table" w:customStyle="1" w:styleId="1">
    <w:name w:val="表 (格子)1"/>
    <w:basedOn w:val="a1"/>
    <w:next w:val="a3"/>
    <w:rsid w:val="008E62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8E6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14741">
      <w:bodyDiv w:val="1"/>
      <w:marLeft w:val="0"/>
      <w:marRight w:val="0"/>
      <w:marTop w:val="0"/>
      <w:marBottom w:val="0"/>
      <w:divBdr>
        <w:top w:val="none" w:sz="0" w:space="0" w:color="auto"/>
        <w:left w:val="none" w:sz="0" w:space="0" w:color="auto"/>
        <w:bottom w:val="none" w:sz="0" w:space="0" w:color="auto"/>
        <w:right w:val="none" w:sz="0" w:space="0" w:color="auto"/>
      </w:divBdr>
    </w:div>
    <w:div w:id="1385445899">
      <w:bodyDiv w:val="1"/>
      <w:marLeft w:val="0"/>
      <w:marRight w:val="0"/>
      <w:marTop w:val="0"/>
      <w:marBottom w:val="0"/>
      <w:divBdr>
        <w:top w:val="none" w:sz="0" w:space="0" w:color="auto"/>
        <w:left w:val="none" w:sz="0" w:space="0" w:color="auto"/>
        <w:bottom w:val="none" w:sz="0" w:space="0" w:color="auto"/>
        <w:right w:val="none" w:sz="0" w:space="0" w:color="auto"/>
      </w:divBdr>
    </w:div>
    <w:div w:id="20675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90FA-D30F-4B29-90C3-DE64F5FC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1807</Words>
  <Characters>127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　　  滋飼基協第　号</vt:lpstr>
      <vt:lpstr>文 書 番 号　　  滋飼基協第　号</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　　  滋飼基協第　号</dc:title>
  <dc:subject/>
  <dc:creator>Owner</dc:creator>
  <cp:keywords/>
  <cp:lastModifiedBy>USER02</cp:lastModifiedBy>
  <cp:revision>3</cp:revision>
  <cp:lastPrinted>2025-05-12T10:01:00Z</cp:lastPrinted>
  <dcterms:created xsi:type="dcterms:W3CDTF">2025-05-12T08:53:00Z</dcterms:created>
  <dcterms:modified xsi:type="dcterms:W3CDTF">2025-05-12T10:01:00Z</dcterms:modified>
</cp:coreProperties>
</file>