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94CC1" w14:textId="77777777" w:rsidR="004A0661" w:rsidRPr="00D15E6A" w:rsidRDefault="00365781" w:rsidP="001931D7">
      <w:pPr>
        <w:ind w:firstLine="210"/>
        <w:rPr>
          <w:b/>
          <w:sz w:val="36"/>
          <w:szCs w:val="36"/>
        </w:rPr>
      </w:pPr>
      <w:r w:rsidRPr="00D15E6A">
        <w:rPr>
          <w:rFonts w:hint="eastAsia"/>
          <w:b/>
          <w:sz w:val="36"/>
          <w:szCs w:val="36"/>
        </w:rPr>
        <w:t>協会の概要</w:t>
      </w:r>
    </w:p>
    <w:p w14:paraId="46725D9B" w14:textId="77777777" w:rsidR="00365781" w:rsidRDefault="00365781" w:rsidP="001931D7">
      <w:pPr>
        <w:ind w:firstLine="210"/>
      </w:pPr>
    </w:p>
    <w:p w14:paraId="2C7DE6D1" w14:textId="77777777" w:rsidR="00365781" w:rsidRPr="00C528AF" w:rsidRDefault="00365781" w:rsidP="001931D7">
      <w:pPr>
        <w:ind w:firstLine="210"/>
        <w:rPr>
          <w:b/>
          <w:sz w:val="24"/>
        </w:rPr>
      </w:pPr>
      <w:r w:rsidRPr="00C528AF">
        <w:rPr>
          <w:rFonts w:hint="eastAsia"/>
          <w:b/>
          <w:sz w:val="24"/>
        </w:rPr>
        <w:t>名</w:t>
      </w:r>
      <w:r w:rsidR="00C528AF">
        <w:rPr>
          <w:rFonts w:hint="eastAsia"/>
          <w:b/>
          <w:sz w:val="24"/>
        </w:rPr>
        <w:t xml:space="preserve">　　　</w:t>
      </w:r>
      <w:r w:rsidRPr="00C528AF">
        <w:rPr>
          <w:rFonts w:hint="eastAsia"/>
          <w:b/>
          <w:sz w:val="24"/>
        </w:rPr>
        <w:t>称</w:t>
      </w:r>
    </w:p>
    <w:p w14:paraId="750C9BCA" w14:textId="77777777" w:rsidR="00365781" w:rsidRDefault="00365781" w:rsidP="001931D7">
      <w:pPr>
        <w:ind w:firstLine="210"/>
      </w:pPr>
      <w:r>
        <w:rPr>
          <w:rFonts w:hint="eastAsia"/>
        </w:rPr>
        <w:t xml:space="preserve">　一般社団法人滋賀県配合飼料価格安定基金協会</w:t>
      </w:r>
    </w:p>
    <w:p w14:paraId="7FC1999A" w14:textId="77777777" w:rsidR="00365781" w:rsidRDefault="00365781" w:rsidP="001931D7">
      <w:pPr>
        <w:ind w:firstLine="210"/>
      </w:pPr>
    </w:p>
    <w:p w14:paraId="412EA7A6" w14:textId="77777777" w:rsidR="00E037EF" w:rsidRDefault="00E037EF" w:rsidP="00E037EF">
      <w:pPr>
        <w:ind w:firstLine="210"/>
        <w:rPr>
          <w:b/>
          <w:sz w:val="24"/>
        </w:rPr>
      </w:pPr>
      <w:r w:rsidRPr="00C528AF">
        <w:rPr>
          <w:rFonts w:hint="eastAsia"/>
          <w:b/>
          <w:sz w:val="24"/>
        </w:rPr>
        <w:t>代表者</w:t>
      </w:r>
    </w:p>
    <w:p w14:paraId="35E26B24" w14:textId="77777777" w:rsidR="00E037EF" w:rsidRDefault="00E037EF" w:rsidP="00E037EF">
      <w:pPr>
        <w:ind w:firstLine="210"/>
        <w:rPr>
          <w:sz w:val="24"/>
        </w:rPr>
      </w:pPr>
      <w:r>
        <w:rPr>
          <w:rFonts w:hint="eastAsia"/>
          <w:b/>
          <w:sz w:val="24"/>
        </w:rPr>
        <w:t xml:space="preserve">　</w:t>
      </w:r>
      <w:r w:rsidRPr="009D60F4">
        <w:rPr>
          <w:rFonts w:hint="eastAsia"/>
          <w:sz w:val="24"/>
        </w:rPr>
        <w:t>理事長　山田　隆弘</w:t>
      </w:r>
    </w:p>
    <w:p w14:paraId="4A3503C4" w14:textId="77777777" w:rsidR="00E037EF" w:rsidRDefault="00E037EF" w:rsidP="001931D7">
      <w:pPr>
        <w:ind w:firstLine="210"/>
        <w:rPr>
          <w:b/>
          <w:sz w:val="24"/>
        </w:rPr>
      </w:pPr>
    </w:p>
    <w:p w14:paraId="6EDE5F2D" w14:textId="77777777" w:rsidR="00365781" w:rsidRPr="00C528AF" w:rsidRDefault="00365781" w:rsidP="001931D7">
      <w:pPr>
        <w:ind w:firstLine="210"/>
        <w:rPr>
          <w:b/>
          <w:sz w:val="24"/>
        </w:rPr>
      </w:pPr>
      <w:r w:rsidRPr="00C528AF">
        <w:rPr>
          <w:rFonts w:hint="eastAsia"/>
          <w:b/>
          <w:sz w:val="24"/>
        </w:rPr>
        <w:t>設立年月日</w:t>
      </w:r>
    </w:p>
    <w:p w14:paraId="63F62D8B" w14:textId="77777777" w:rsidR="00365781" w:rsidRDefault="00365781" w:rsidP="001931D7">
      <w:pPr>
        <w:ind w:firstLine="210"/>
      </w:pPr>
      <w:r>
        <w:rPr>
          <w:rFonts w:hint="eastAsia"/>
        </w:rPr>
        <w:t xml:space="preserve">　昭和５０年４月１２日（滋賀県指令第３３９号）</w:t>
      </w:r>
    </w:p>
    <w:p w14:paraId="763E126C" w14:textId="77777777" w:rsidR="00365781" w:rsidRDefault="00365781" w:rsidP="001931D7">
      <w:pPr>
        <w:ind w:firstLine="210"/>
      </w:pPr>
      <w:r>
        <w:rPr>
          <w:rFonts w:hint="eastAsia"/>
        </w:rPr>
        <w:t xml:space="preserve">　昭和５０年４月</w:t>
      </w:r>
      <w:r w:rsidR="00C528AF">
        <w:rPr>
          <w:rFonts w:hint="eastAsia"/>
        </w:rPr>
        <w:t>２６</w:t>
      </w:r>
      <w:r>
        <w:rPr>
          <w:rFonts w:hint="eastAsia"/>
        </w:rPr>
        <w:t>日</w:t>
      </w:r>
      <w:r w:rsidR="00C528AF">
        <w:rPr>
          <w:rFonts w:hint="eastAsia"/>
        </w:rPr>
        <w:t>（登記完了</w:t>
      </w:r>
      <w:r>
        <w:rPr>
          <w:rFonts w:hint="eastAsia"/>
        </w:rPr>
        <w:t>）</w:t>
      </w:r>
    </w:p>
    <w:p w14:paraId="4655ACC6" w14:textId="77777777" w:rsidR="00365781" w:rsidRDefault="00365781" w:rsidP="001931D7">
      <w:pPr>
        <w:ind w:firstLine="210"/>
      </w:pPr>
    </w:p>
    <w:p w14:paraId="5FD2055D" w14:textId="77777777" w:rsidR="00C528AF" w:rsidRPr="00C528AF" w:rsidRDefault="00C528AF" w:rsidP="001931D7">
      <w:pPr>
        <w:ind w:firstLine="210"/>
        <w:rPr>
          <w:b/>
          <w:sz w:val="24"/>
        </w:rPr>
      </w:pPr>
      <w:r w:rsidRPr="00C528AF">
        <w:rPr>
          <w:rFonts w:hint="eastAsia"/>
          <w:b/>
          <w:sz w:val="24"/>
        </w:rPr>
        <w:t>一般社団法人への移行</w:t>
      </w:r>
    </w:p>
    <w:p w14:paraId="1724AE09" w14:textId="77777777" w:rsidR="00C528AF" w:rsidRDefault="00C528AF" w:rsidP="001931D7">
      <w:pPr>
        <w:ind w:firstLine="210"/>
      </w:pPr>
      <w:r>
        <w:rPr>
          <w:rFonts w:hint="eastAsia"/>
        </w:rPr>
        <w:t xml:space="preserve">　平成２５年３月２２日（滋賀県指令総第３０３号）</w:t>
      </w:r>
    </w:p>
    <w:p w14:paraId="75353C4C" w14:textId="77777777" w:rsidR="00C528AF" w:rsidRPr="00C528AF" w:rsidRDefault="00C528AF" w:rsidP="001931D7">
      <w:pPr>
        <w:ind w:firstLine="210"/>
      </w:pPr>
      <w:r>
        <w:rPr>
          <w:rFonts w:hint="eastAsia"/>
        </w:rPr>
        <w:t xml:space="preserve">　平成２５年４月　１日（登記完了）</w:t>
      </w:r>
    </w:p>
    <w:p w14:paraId="1657362F" w14:textId="77777777" w:rsidR="00C528AF" w:rsidRPr="00C528AF" w:rsidRDefault="00C528AF" w:rsidP="001931D7">
      <w:pPr>
        <w:ind w:firstLine="210"/>
      </w:pPr>
    </w:p>
    <w:p w14:paraId="2AC6653E" w14:textId="77777777" w:rsidR="00E037EF" w:rsidRDefault="00E037EF" w:rsidP="001931D7">
      <w:pPr>
        <w:ind w:firstLine="210"/>
        <w:rPr>
          <w:b/>
          <w:sz w:val="24"/>
        </w:rPr>
      </w:pPr>
      <w:r>
        <w:rPr>
          <w:rFonts w:hint="eastAsia"/>
          <w:b/>
          <w:sz w:val="24"/>
        </w:rPr>
        <w:t>設立の目的</w:t>
      </w:r>
    </w:p>
    <w:p w14:paraId="1826CFE5" w14:textId="77777777" w:rsidR="00E037EF" w:rsidRPr="00E037EF" w:rsidRDefault="00E037EF" w:rsidP="00E037EF">
      <w:pPr>
        <w:ind w:left="210"/>
        <w:rPr>
          <w:sz w:val="24"/>
        </w:rPr>
      </w:pPr>
      <w:r>
        <w:rPr>
          <w:rFonts w:hint="eastAsia"/>
          <w:b/>
          <w:sz w:val="24"/>
        </w:rPr>
        <w:t xml:space="preserve">　</w:t>
      </w:r>
      <w:r>
        <w:rPr>
          <w:rFonts w:hint="eastAsia"/>
          <w:sz w:val="24"/>
        </w:rPr>
        <w:t>基金協会は、原料価格の変動に起因する配合飼料価格の変動によって生ずる畜産経営者の損失を補てんすること、国、県および関係団体が行う畜産経営の安定対策諸事業を含めた畜産振興事業等を実施することにより、畜産経営の安定と健全な発展を図り、もって県民への畜産物の安定供給と価格安定に寄与することを目的とする。</w:t>
      </w:r>
    </w:p>
    <w:p w14:paraId="24024BE6" w14:textId="77777777" w:rsidR="00E037EF" w:rsidRDefault="00E037EF" w:rsidP="001931D7">
      <w:pPr>
        <w:ind w:firstLine="210"/>
        <w:rPr>
          <w:b/>
          <w:sz w:val="24"/>
        </w:rPr>
      </w:pPr>
    </w:p>
    <w:p w14:paraId="072689E1" w14:textId="77777777" w:rsidR="00E037EF" w:rsidRDefault="00E037EF" w:rsidP="001931D7">
      <w:pPr>
        <w:ind w:firstLine="210"/>
        <w:rPr>
          <w:b/>
          <w:sz w:val="24"/>
        </w:rPr>
      </w:pPr>
      <w:r>
        <w:rPr>
          <w:rFonts w:hint="eastAsia"/>
          <w:b/>
          <w:sz w:val="24"/>
        </w:rPr>
        <w:t>事業の内容</w:t>
      </w:r>
    </w:p>
    <w:p w14:paraId="6C842F9D" w14:textId="77777777" w:rsidR="00E037EF" w:rsidRDefault="00E037EF" w:rsidP="00E037EF">
      <w:pPr>
        <w:ind w:left="720" w:hangingChars="300" w:hanging="720"/>
        <w:rPr>
          <w:sz w:val="24"/>
        </w:rPr>
      </w:pPr>
      <w:r w:rsidRPr="00E037EF">
        <w:rPr>
          <w:rFonts w:hint="eastAsia"/>
          <w:sz w:val="24"/>
        </w:rPr>
        <w:t xml:space="preserve">　</w:t>
      </w:r>
      <w:r>
        <w:rPr>
          <w:rFonts w:hint="eastAsia"/>
          <w:sz w:val="24"/>
        </w:rPr>
        <w:t xml:space="preserve">　１　配合飼料価格差補てん制度に係る契約の締結、積立金の徴収、補てん金の交付等に関する事業</w:t>
      </w:r>
    </w:p>
    <w:p w14:paraId="262380B0" w14:textId="77777777" w:rsidR="00E037EF" w:rsidRDefault="00E037EF" w:rsidP="00E037EF">
      <w:pPr>
        <w:ind w:left="720" w:hangingChars="300" w:hanging="720"/>
        <w:rPr>
          <w:sz w:val="24"/>
        </w:rPr>
      </w:pPr>
      <w:r>
        <w:rPr>
          <w:rFonts w:hint="eastAsia"/>
          <w:sz w:val="24"/>
        </w:rPr>
        <w:t xml:space="preserve">　　２　畜産経営の環境整備、生産および流通に関する施設の改善合理化のための必要な機械・設備の整備に関する事業</w:t>
      </w:r>
    </w:p>
    <w:p w14:paraId="3B0CB415" w14:textId="77777777" w:rsidR="00E037EF" w:rsidRDefault="00E037EF" w:rsidP="00E037EF">
      <w:pPr>
        <w:ind w:left="720" w:hangingChars="300" w:hanging="720"/>
        <w:rPr>
          <w:sz w:val="24"/>
        </w:rPr>
      </w:pPr>
      <w:r>
        <w:rPr>
          <w:rFonts w:hint="eastAsia"/>
          <w:sz w:val="24"/>
        </w:rPr>
        <w:t xml:space="preserve">　　３　国、県及び関係団体等が行う畜産振興に関する事業</w:t>
      </w:r>
    </w:p>
    <w:p w14:paraId="716562CA" w14:textId="77777777" w:rsidR="00E037EF" w:rsidRDefault="00E037EF" w:rsidP="00E037EF">
      <w:pPr>
        <w:ind w:left="720" w:hangingChars="300" w:hanging="720"/>
        <w:rPr>
          <w:sz w:val="24"/>
        </w:rPr>
      </w:pPr>
      <w:r>
        <w:rPr>
          <w:rFonts w:hint="eastAsia"/>
          <w:sz w:val="24"/>
        </w:rPr>
        <w:t xml:space="preserve">　　４　</w:t>
      </w:r>
      <w:r w:rsidR="00D72917">
        <w:rPr>
          <w:rFonts w:hint="eastAsia"/>
          <w:sz w:val="24"/>
        </w:rPr>
        <w:t>畜産農家等の相談業務ならびに国内生産畜産物の消費・安全等に関する啓発事業</w:t>
      </w:r>
    </w:p>
    <w:p w14:paraId="598BE56E" w14:textId="77777777" w:rsidR="00D72917" w:rsidRDefault="00D72917" w:rsidP="00D72917">
      <w:pPr>
        <w:ind w:left="720" w:hangingChars="300" w:hanging="720"/>
        <w:rPr>
          <w:sz w:val="24"/>
        </w:rPr>
      </w:pPr>
      <w:r>
        <w:rPr>
          <w:rFonts w:hint="eastAsia"/>
          <w:sz w:val="24"/>
        </w:rPr>
        <w:t xml:space="preserve">　　５　前各号の事業に付帯する事業</w:t>
      </w:r>
    </w:p>
    <w:p w14:paraId="66ED8526" w14:textId="77777777" w:rsidR="00D72917" w:rsidRDefault="00D72917" w:rsidP="00D72917">
      <w:pPr>
        <w:ind w:left="720" w:hangingChars="300" w:hanging="720"/>
        <w:rPr>
          <w:sz w:val="24"/>
        </w:rPr>
      </w:pPr>
      <w:r>
        <w:rPr>
          <w:rFonts w:hint="eastAsia"/>
          <w:sz w:val="24"/>
        </w:rPr>
        <w:t xml:space="preserve">　　６　その他前条の基金協会の目的を達成するために必要な事業</w:t>
      </w:r>
    </w:p>
    <w:p w14:paraId="4119FAFD" w14:textId="77777777" w:rsidR="00D72917" w:rsidRDefault="00D72917" w:rsidP="00D72917">
      <w:pPr>
        <w:ind w:left="720" w:hangingChars="300" w:hanging="720"/>
        <w:rPr>
          <w:sz w:val="24"/>
        </w:rPr>
      </w:pPr>
    </w:p>
    <w:p w14:paraId="1CBEA33D" w14:textId="77777777" w:rsidR="00D72917" w:rsidRPr="00D15E6A" w:rsidRDefault="00D72917" w:rsidP="00D15E6A">
      <w:pPr>
        <w:rPr>
          <w:b/>
          <w:sz w:val="24"/>
        </w:rPr>
      </w:pPr>
    </w:p>
    <w:p w14:paraId="58892124" w14:textId="1633D131" w:rsidR="00E037EF" w:rsidRDefault="00D72917" w:rsidP="001931D7">
      <w:pPr>
        <w:ind w:firstLine="210"/>
        <w:rPr>
          <w:b/>
          <w:sz w:val="24"/>
        </w:rPr>
      </w:pPr>
      <w:r>
        <w:rPr>
          <w:rFonts w:hint="eastAsia"/>
          <w:b/>
          <w:sz w:val="24"/>
        </w:rPr>
        <w:lastRenderedPageBreak/>
        <w:t>組織</w:t>
      </w:r>
      <w:r>
        <w:rPr>
          <w:rFonts w:hint="eastAsia"/>
          <w:sz w:val="24"/>
        </w:rPr>
        <w:t>（</w:t>
      </w:r>
      <w:r w:rsidR="008A79B8">
        <w:rPr>
          <w:rFonts w:hint="eastAsia"/>
          <w:sz w:val="24"/>
        </w:rPr>
        <w:t>令和</w:t>
      </w:r>
      <w:r w:rsidR="004A0661">
        <w:rPr>
          <w:rFonts w:hint="eastAsia"/>
          <w:sz w:val="24"/>
        </w:rPr>
        <w:t>６</w:t>
      </w:r>
      <w:r>
        <w:rPr>
          <w:rFonts w:hint="eastAsia"/>
          <w:sz w:val="24"/>
        </w:rPr>
        <w:t>年５月２</w:t>
      </w:r>
      <w:r w:rsidR="004A0661">
        <w:rPr>
          <w:rFonts w:hint="eastAsia"/>
          <w:sz w:val="24"/>
        </w:rPr>
        <w:t>２</w:t>
      </w:r>
      <w:r>
        <w:rPr>
          <w:rFonts w:hint="eastAsia"/>
          <w:sz w:val="24"/>
        </w:rPr>
        <w:t>日現在）</w:t>
      </w:r>
    </w:p>
    <w:p w14:paraId="1FC954F2" w14:textId="3B45E9F3" w:rsidR="00D72917" w:rsidRDefault="00D72917" w:rsidP="00D72917">
      <w:pPr>
        <w:ind w:firstLine="210"/>
        <w:rPr>
          <w:sz w:val="24"/>
        </w:rPr>
      </w:pPr>
      <w:r>
        <w:rPr>
          <w:rFonts w:hint="eastAsia"/>
          <w:b/>
          <w:sz w:val="24"/>
        </w:rPr>
        <w:t xml:space="preserve">　</w:t>
      </w:r>
      <w:r w:rsidRPr="00D72917">
        <w:rPr>
          <w:rFonts w:hint="eastAsia"/>
          <w:sz w:val="24"/>
        </w:rPr>
        <w:t>会</w:t>
      </w:r>
      <w:r>
        <w:rPr>
          <w:rFonts w:hint="eastAsia"/>
          <w:sz w:val="24"/>
        </w:rPr>
        <w:t xml:space="preserve">　</w:t>
      </w:r>
      <w:r w:rsidRPr="00D72917">
        <w:rPr>
          <w:rFonts w:hint="eastAsia"/>
          <w:sz w:val="24"/>
        </w:rPr>
        <w:t>員</w:t>
      </w:r>
      <w:r>
        <w:rPr>
          <w:rFonts w:hint="eastAsia"/>
          <w:sz w:val="24"/>
        </w:rPr>
        <w:t xml:space="preserve">　</w:t>
      </w:r>
      <w:r w:rsidR="008A79B8">
        <w:rPr>
          <w:rFonts w:hint="eastAsia"/>
          <w:sz w:val="24"/>
        </w:rPr>
        <w:t>２８</w:t>
      </w:r>
      <w:r>
        <w:rPr>
          <w:rFonts w:hint="eastAsia"/>
          <w:sz w:val="24"/>
        </w:rPr>
        <w:t>組織</w:t>
      </w:r>
    </w:p>
    <w:p w14:paraId="09CC8CDA" w14:textId="6AF49640" w:rsidR="00D72917" w:rsidRDefault="00D72917" w:rsidP="001931D7">
      <w:pPr>
        <w:ind w:firstLine="210"/>
        <w:rPr>
          <w:sz w:val="24"/>
        </w:rPr>
      </w:pPr>
      <w:r>
        <w:rPr>
          <w:rFonts w:hint="eastAsia"/>
          <w:sz w:val="24"/>
        </w:rPr>
        <w:t xml:space="preserve">　理　事　</w:t>
      </w:r>
      <w:r w:rsidR="008A79B8">
        <w:rPr>
          <w:rFonts w:hint="eastAsia"/>
          <w:sz w:val="24"/>
        </w:rPr>
        <w:t xml:space="preserve">　</w:t>
      </w:r>
      <w:r w:rsidR="009F516D">
        <w:rPr>
          <w:rFonts w:hint="eastAsia"/>
          <w:sz w:val="24"/>
        </w:rPr>
        <w:t>９</w:t>
      </w:r>
      <w:r>
        <w:rPr>
          <w:rFonts w:hint="eastAsia"/>
          <w:sz w:val="24"/>
        </w:rPr>
        <w:t>人　　任期　２年</w:t>
      </w:r>
    </w:p>
    <w:p w14:paraId="07443EDF" w14:textId="77777777" w:rsidR="00D72917" w:rsidRDefault="00D72917" w:rsidP="001931D7">
      <w:pPr>
        <w:ind w:firstLine="210"/>
        <w:rPr>
          <w:sz w:val="24"/>
        </w:rPr>
      </w:pPr>
      <w:r>
        <w:rPr>
          <w:rFonts w:hint="eastAsia"/>
          <w:sz w:val="24"/>
        </w:rPr>
        <w:t xml:space="preserve">　監　事　　２人　　任期　２年</w:t>
      </w:r>
    </w:p>
    <w:p w14:paraId="602CA2EA" w14:textId="77777777" w:rsidR="00D72917" w:rsidRPr="00D72917" w:rsidRDefault="00D72917" w:rsidP="00D72917">
      <w:pPr>
        <w:rPr>
          <w:sz w:val="24"/>
        </w:rPr>
      </w:pPr>
    </w:p>
    <w:p w14:paraId="2B72C3CD" w14:textId="77777777" w:rsidR="00365781" w:rsidRDefault="00D72917" w:rsidP="001931D7">
      <w:pPr>
        <w:ind w:firstLine="210"/>
        <w:rPr>
          <w:b/>
          <w:sz w:val="24"/>
        </w:rPr>
      </w:pPr>
      <w:r>
        <w:rPr>
          <w:rFonts w:hint="eastAsia"/>
          <w:b/>
          <w:sz w:val="24"/>
        </w:rPr>
        <w:t>事務所</w:t>
      </w:r>
    </w:p>
    <w:p w14:paraId="6CCE4C50" w14:textId="77777777" w:rsidR="00D72917" w:rsidRPr="00D72917" w:rsidRDefault="00D72917" w:rsidP="001931D7">
      <w:pPr>
        <w:ind w:firstLine="210"/>
        <w:rPr>
          <w:sz w:val="24"/>
        </w:rPr>
      </w:pPr>
      <w:r>
        <w:rPr>
          <w:rFonts w:hint="eastAsia"/>
          <w:b/>
          <w:sz w:val="24"/>
        </w:rPr>
        <w:t xml:space="preserve">　</w:t>
      </w:r>
      <w:r w:rsidRPr="00D72917">
        <w:rPr>
          <w:rFonts w:hint="eastAsia"/>
          <w:sz w:val="24"/>
        </w:rPr>
        <w:t>〒</w:t>
      </w:r>
      <w:r>
        <w:rPr>
          <w:rFonts w:hint="eastAsia"/>
          <w:sz w:val="24"/>
        </w:rPr>
        <w:t>５２３－０８９６</w:t>
      </w:r>
    </w:p>
    <w:p w14:paraId="415285C9" w14:textId="77777777" w:rsidR="00365781" w:rsidRDefault="00365781" w:rsidP="001931D7">
      <w:pPr>
        <w:ind w:firstLine="210"/>
      </w:pPr>
      <w:r>
        <w:rPr>
          <w:rFonts w:hint="eastAsia"/>
        </w:rPr>
        <w:t xml:space="preserve">　滋賀県近江八幡市鷹飼町北四丁目１２番地２</w:t>
      </w:r>
    </w:p>
    <w:p w14:paraId="15E33914" w14:textId="77777777" w:rsidR="00C528AF" w:rsidRDefault="00D72917" w:rsidP="001931D7">
      <w:pPr>
        <w:ind w:firstLine="210"/>
      </w:pPr>
      <w:r>
        <w:rPr>
          <w:rFonts w:hint="eastAsia"/>
        </w:rPr>
        <w:t xml:space="preserve">　ＴＥＬ　　　　　０７４８－３６－７０６５</w:t>
      </w:r>
    </w:p>
    <w:p w14:paraId="49116B90" w14:textId="77777777" w:rsidR="00D72917" w:rsidRDefault="00D72917" w:rsidP="001931D7">
      <w:pPr>
        <w:ind w:firstLine="210"/>
      </w:pPr>
      <w:r>
        <w:rPr>
          <w:rFonts w:hint="eastAsia"/>
        </w:rPr>
        <w:t xml:space="preserve">　ＦＡＸ　　　　　０７４８－４３－０２５１</w:t>
      </w:r>
    </w:p>
    <w:p w14:paraId="22DF5F7B" w14:textId="77777777" w:rsidR="00C528AF" w:rsidRDefault="0098447C" w:rsidP="00E037EF">
      <w:pPr>
        <w:rPr>
          <w:szCs w:val="21"/>
        </w:rPr>
      </w:pPr>
      <w:r>
        <w:rPr>
          <w:rFonts w:hint="eastAsia"/>
          <w:b/>
          <w:sz w:val="24"/>
        </w:rPr>
        <w:t xml:space="preserve">　　</w:t>
      </w:r>
      <w:r w:rsidRPr="0098447C">
        <w:rPr>
          <w:rFonts w:hint="eastAsia"/>
          <w:szCs w:val="21"/>
        </w:rPr>
        <w:t>ＨＰ</w:t>
      </w:r>
      <w:r>
        <w:rPr>
          <w:rFonts w:hint="eastAsia"/>
          <w:szCs w:val="21"/>
        </w:rPr>
        <w:t xml:space="preserve">　　　　　　ｈｔｔｐ：／／ｈａｉｇｏｕ．ｓａｋｕｒａ．ｎｅ．ｊｐ／</w:t>
      </w:r>
    </w:p>
    <w:p w14:paraId="6E5EACA6" w14:textId="77777777" w:rsidR="0098447C" w:rsidRPr="002D63ED" w:rsidRDefault="0098447C" w:rsidP="00E037EF">
      <w:pPr>
        <w:rPr>
          <w:szCs w:val="21"/>
        </w:rPr>
      </w:pPr>
    </w:p>
    <w:p w14:paraId="41125AA2" w14:textId="77777777" w:rsidR="0098447C" w:rsidRPr="0098447C" w:rsidRDefault="0098447C" w:rsidP="00E037EF">
      <w:pPr>
        <w:rPr>
          <w:szCs w:val="21"/>
        </w:rPr>
      </w:pPr>
    </w:p>
    <w:p w14:paraId="782BDC47" w14:textId="77777777" w:rsidR="00E037EF" w:rsidRDefault="00E037EF" w:rsidP="001931D7">
      <w:pPr>
        <w:ind w:firstLine="210"/>
        <w:rPr>
          <w:sz w:val="24"/>
        </w:rPr>
      </w:pPr>
    </w:p>
    <w:p w14:paraId="45AE916B" w14:textId="77777777" w:rsidR="00E037EF" w:rsidRDefault="00E037EF" w:rsidP="001931D7">
      <w:pPr>
        <w:ind w:firstLine="210"/>
        <w:rPr>
          <w:sz w:val="24"/>
        </w:rPr>
      </w:pPr>
    </w:p>
    <w:p w14:paraId="550D9900" w14:textId="77777777" w:rsidR="009D60F4" w:rsidRDefault="009D60F4" w:rsidP="001931D7">
      <w:pPr>
        <w:ind w:firstLine="210"/>
        <w:rPr>
          <w:sz w:val="24"/>
        </w:rPr>
      </w:pPr>
    </w:p>
    <w:p w14:paraId="05B37AC2" w14:textId="77777777" w:rsidR="009D60F4" w:rsidRPr="009D60F4" w:rsidRDefault="009D60F4" w:rsidP="001931D7">
      <w:pPr>
        <w:ind w:firstLine="210"/>
        <w:rPr>
          <w:sz w:val="24"/>
        </w:rPr>
      </w:pPr>
    </w:p>
    <w:p w14:paraId="51790B37" w14:textId="77777777" w:rsidR="00365781" w:rsidRDefault="00365781" w:rsidP="00365781"/>
    <w:p w14:paraId="2BB0134D" w14:textId="77777777" w:rsidR="00C528AF" w:rsidRPr="00365781" w:rsidRDefault="00C528AF" w:rsidP="00365781"/>
    <w:sectPr w:rsidR="00C528AF" w:rsidRPr="00365781" w:rsidSect="00F71A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781"/>
    <w:rsid w:val="001468A4"/>
    <w:rsid w:val="001931D7"/>
    <w:rsid w:val="002D63ED"/>
    <w:rsid w:val="00365781"/>
    <w:rsid w:val="003D0A72"/>
    <w:rsid w:val="003D0FD7"/>
    <w:rsid w:val="004A0661"/>
    <w:rsid w:val="00506BFD"/>
    <w:rsid w:val="00570FEC"/>
    <w:rsid w:val="00785E04"/>
    <w:rsid w:val="008A79B8"/>
    <w:rsid w:val="008C15AF"/>
    <w:rsid w:val="0098447C"/>
    <w:rsid w:val="009D60F4"/>
    <w:rsid w:val="009F516D"/>
    <w:rsid w:val="00B35F35"/>
    <w:rsid w:val="00B56BF8"/>
    <w:rsid w:val="00C528AF"/>
    <w:rsid w:val="00D15E6A"/>
    <w:rsid w:val="00D72917"/>
    <w:rsid w:val="00E037EF"/>
    <w:rsid w:val="00E31B1B"/>
    <w:rsid w:val="00F71AFE"/>
    <w:rsid w:val="00FB0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B010E6"/>
  <w15:docId w15:val="{90994C96-9A23-41F4-ADBF-FBB2CC82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E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社団法人滋賀県配合飼料価格安定基金協会</dc:creator>
  <cp:lastModifiedBy>user01</cp:lastModifiedBy>
  <cp:revision>10</cp:revision>
  <dcterms:created xsi:type="dcterms:W3CDTF">2017-11-13T00:13:00Z</dcterms:created>
  <dcterms:modified xsi:type="dcterms:W3CDTF">2024-06-13T05:38:00Z</dcterms:modified>
</cp:coreProperties>
</file>